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1B" w:rsidRPr="00855313" w:rsidRDefault="001B0F1B" w:rsidP="0067251F">
      <w:pPr>
        <w:jc w:val="center"/>
        <w:rPr>
          <w:b/>
          <w:sz w:val="32"/>
          <w:szCs w:val="32"/>
        </w:rPr>
      </w:pPr>
      <w:r>
        <w:rPr>
          <w:noProof/>
        </w:rPr>
        <w:drawing>
          <wp:inline distT="0" distB="0" distL="0" distR="0">
            <wp:extent cx="781050" cy="8096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809625"/>
                    </a:xfrm>
                    <a:prstGeom prst="rect">
                      <a:avLst/>
                    </a:prstGeom>
                    <a:noFill/>
                    <a:ln w="9525">
                      <a:noFill/>
                      <a:miter lim="800000"/>
                      <a:headEnd/>
                      <a:tailEnd/>
                    </a:ln>
                  </pic:spPr>
                </pic:pic>
              </a:graphicData>
            </a:graphic>
          </wp:inline>
        </w:drawing>
      </w:r>
    </w:p>
    <w:p w:rsidR="001B0F1B" w:rsidRPr="002D7B95" w:rsidRDefault="001B0F1B" w:rsidP="00177CD0">
      <w:pPr>
        <w:jc w:val="center"/>
        <w:rPr>
          <w:rFonts w:ascii="Tahoma" w:hAnsi="Tahoma" w:cs="Tahoma"/>
          <w:b/>
          <w:sz w:val="28"/>
          <w:szCs w:val="28"/>
        </w:rPr>
      </w:pPr>
      <w:r w:rsidRPr="002018F1">
        <w:rPr>
          <w:rFonts w:ascii="Tahoma" w:hAnsi="Tahoma" w:cs="Tahoma"/>
          <w:b/>
          <w:noProof/>
          <w:sz w:val="28"/>
          <w:szCs w:val="28"/>
        </w:rPr>
        <w:t>Ministero dell'Istruzione, dell'Università e della Ricerca</w:t>
      </w:r>
    </w:p>
    <w:p w:rsidR="001B0F1B" w:rsidRPr="002D7B95" w:rsidRDefault="001B0F1B" w:rsidP="00BA3B8E">
      <w:pPr>
        <w:jc w:val="center"/>
        <w:outlineLvl w:val="0"/>
        <w:rPr>
          <w:rFonts w:ascii="Tahoma" w:hAnsi="Tahoma" w:cs="Tahoma"/>
        </w:rPr>
      </w:pPr>
      <w:r w:rsidRPr="002D7B95">
        <w:rPr>
          <w:rFonts w:ascii="Tahoma" w:hAnsi="Tahoma" w:cs="Tahoma"/>
          <w:sz w:val="20"/>
          <w:szCs w:val="20"/>
        </w:rPr>
        <w:t xml:space="preserve">UFFICIO SCOLASTICO REGIONALE PER </w:t>
      </w:r>
      <w:r w:rsidRPr="002018F1">
        <w:rPr>
          <w:rFonts w:ascii="Tahoma" w:hAnsi="Tahoma" w:cs="Tahoma"/>
          <w:noProof/>
          <w:sz w:val="16"/>
          <w:szCs w:val="16"/>
        </w:rPr>
        <w:t>IL LAZIO</w:t>
      </w:r>
    </w:p>
    <w:p w:rsidR="001B0F1B" w:rsidRPr="001B0F1B" w:rsidRDefault="001B0F1B" w:rsidP="00045A1D">
      <w:pPr>
        <w:jc w:val="center"/>
        <w:outlineLvl w:val="0"/>
        <w:rPr>
          <w:rFonts w:ascii="Tahoma" w:hAnsi="Tahoma" w:cs="Tahoma"/>
          <w:sz w:val="22"/>
          <w:szCs w:val="22"/>
        </w:rPr>
      </w:pPr>
      <w:r w:rsidRPr="001B0F1B">
        <w:rPr>
          <w:rFonts w:ascii="Tahoma" w:hAnsi="Tahoma" w:cs="Tahoma"/>
          <w:noProof/>
          <w:sz w:val="22"/>
          <w:szCs w:val="22"/>
        </w:rPr>
        <w:t>Liceo Scientifico, Linguistico e Musicale Statale</w:t>
      </w:r>
      <w:r w:rsidRPr="001B0F1B">
        <w:rPr>
          <w:rFonts w:ascii="Tahoma" w:hAnsi="Tahoma" w:cs="Tahoma"/>
          <w:sz w:val="22"/>
          <w:szCs w:val="22"/>
        </w:rPr>
        <w:t xml:space="preserve"> </w:t>
      </w:r>
      <w:r w:rsidRPr="001B0F1B">
        <w:rPr>
          <w:rFonts w:ascii="Tahoma" w:hAnsi="Tahoma" w:cs="Tahoma"/>
          <w:noProof/>
          <w:sz w:val="22"/>
          <w:szCs w:val="22"/>
        </w:rPr>
        <w:t>" G.GALILEI "</w:t>
      </w:r>
    </w:p>
    <w:p w:rsidR="001B0F1B" w:rsidRPr="001B0F1B" w:rsidRDefault="001B0F1B" w:rsidP="00BA3B8E">
      <w:pPr>
        <w:jc w:val="center"/>
        <w:outlineLvl w:val="0"/>
        <w:rPr>
          <w:rFonts w:ascii="Tahoma" w:hAnsi="Tahoma" w:cs="Tahoma"/>
          <w:sz w:val="16"/>
          <w:szCs w:val="16"/>
        </w:rPr>
      </w:pPr>
      <w:r w:rsidRPr="001B0F1B">
        <w:rPr>
          <w:rFonts w:ascii="Tahoma" w:hAnsi="Tahoma" w:cs="Tahoma"/>
          <w:noProof/>
          <w:sz w:val="16"/>
          <w:szCs w:val="16"/>
        </w:rPr>
        <w:t>VIA   DELL'IMMACOLATA,4</w:t>
      </w:r>
      <w:r w:rsidRPr="001B0F1B">
        <w:rPr>
          <w:rFonts w:ascii="Tahoma" w:hAnsi="Tahoma" w:cs="Tahoma"/>
          <w:sz w:val="16"/>
          <w:szCs w:val="16"/>
        </w:rPr>
        <w:t xml:space="preserve"> </w:t>
      </w:r>
    </w:p>
    <w:p w:rsidR="001B0F1B" w:rsidRPr="001B0F1B" w:rsidRDefault="001B0F1B" w:rsidP="00BA3B8E">
      <w:pPr>
        <w:jc w:val="center"/>
        <w:outlineLvl w:val="0"/>
        <w:rPr>
          <w:rFonts w:ascii="Tahoma" w:hAnsi="Tahoma" w:cs="Tahoma"/>
          <w:sz w:val="16"/>
          <w:szCs w:val="16"/>
        </w:rPr>
      </w:pPr>
      <w:r w:rsidRPr="001B0F1B">
        <w:rPr>
          <w:rFonts w:ascii="Tahoma" w:hAnsi="Tahoma" w:cs="Tahoma"/>
          <w:noProof/>
          <w:sz w:val="16"/>
          <w:szCs w:val="16"/>
        </w:rPr>
        <w:t>00053</w:t>
      </w:r>
      <w:r w:rsidRPr="001B0F1B">
        <w:rPr>
          <w:rFonts w:ascii="Tahoma" w:hAnsi="Tahoma" w:cs="Tahoma"/>
          <w:sz w:val="16"/>
          <w:szCs w:val="16"/>
        </w:rPr>
        <w:t xml:space="preserve"> </w:t>
      </w:r>
      <w:r w:rsidRPr="001B0F1B">
        <w:rPr>
          <w:rFonts w:ascii="Tahoma" w:hAnsi="Tahoma" w:cs="Tahoma"/>
          <w:noProof/>
          <w:sz w:val="16"/>
          <w:szCs w:val="16"/>
        </w:rPr>
        <w:t>CIVITAVECCHIA</w:t>
      </w:r>
      <w:r w:rsidRPr="001B0F1B">
        <w:rPr>
          <w:rFonts w:ascii="Tahoma" w:hAnsi="Tahoma" w:cs="Tahoma"/>
          <w:sz w:val="16"/>
          <w:szCs w:val="16"/>
        </w:rPr>
        <w:t xml:space="preserve"> (</w:t>
      </w:r>
      <w:r w:rsidRPr="001B0F1B">
        <w:rPr>
          <w:rFonts w:ascii="Tahoma" w:hAnsi="Tahoma" w:cs="Tahoma"/>
          <w:noProof/>
          <w:sz w:val="16"/>
          <w:szCs w:val="16"/>
        </w:rPr>
        <w:t>RM</w:t>
      </w:r>
      <w:r w:rsidRPr="001B0F1B">
        <w:rPr>
          <w:rFonts w:ascii="Tahoma" w:hAnsi="Tahoma" w:cs="Tahoma"/>
          <w:sz w:val="16"/>
          <w:szCs w:val="16"/>
        </w:rPr>
        <w:t>)</w:t>
      </w:r>
    </w:p>
    <w:p w:rsidR="001B0F1B" w:rsidRPr="004C10D9" w:rsidRDefault="001B0F1B" w:rsidP="00BA3B8E">
      <w:pPr>
        <w:jc w:val="center"/>
        <w:outlineLvl w:val="0"/>
        <w:rPr>
          <w:rFonts w:ascii="Tahoma" w:hAnsi="Tahoma" w:cs="Tahoma"/>
          <w:b/>
          <w:sz w:val="20"/>
          <w:szCs w:val="20"/>
        </w:rPr>
      </w:pPr>
      <w:r w:rsidRPr="002D7B95">
        <w:rPr>
          <w:rFonts w:ascii="Tahoma" w:hAnsi="Tahoma" w:cs="Tahoma"/>
          <w:sz w:val="16"/>
          <w:szCs w:val="16"/>
        </w:rPr>
        <w:t xml:space="preserve">Codice Fiscale: </w:t>
      </w:r>
      <w:r w:rsidRPr="002018F1">
        <w:rPr>
          <w:rFonts w:ascii="Tahoma" w:hAnsi="Tahoma" w:cs="Tahoma"/>
          <w:noProof/>
          <w:sz w:val="16"/>
          <w:szCs w:val="16"/>
        </w:rPr>
        <w:t>83002690580</w:t>
      </w:r>
      <w:r w:rsidRPr="002D7B95">
        <w:rPr>
          <w:rFonts w:ascii="Tahoma" w:hAnsi="Tahoma" w:cs="Tahoma"/>
          <w:sz w:val="16"/>
          <w:szCs w:val="16"/>
        </w:rPr>
        <w:t xml:space="preserve"> Codice Meccanografico: </w:t>
      </w:r>
      <w:r w:rsidRPr="002018F1">
        <w:rPr>
          <w:rFonts w:ascii="Tahoma" w:hAnsi="Tahoma" w:cs="Tahoma"/>
          <w:noProof/>
          <w:sz w:val="16"/>
          <w:szCs w:val="16"/>
        </w:rPr>
        <w:t>RMPS130006</w:t>
      </w:r>
    </w:p>
    <w:p w:rsidR="001B0F1B" w:rsidRPr="00F14743" w:rsidRDefault="001B0F1B" w:rsidP="004F01B7">
      <w:pPr>
        <w:jc w:val="center"/>
        <w:rPr>
          <w:rFonts w:ascii="Tahoma" w:hAnsi="Tahoma" w:cs="Tahoma"/>
          <w:b/>
          <w:sz w:val="32"/>
          <w:szCs w:val="32"/>
        </w:rPr>
      </w:pPr>
    </w:p>
    <w:p w:rsidR="001B0F1B" w:rsidRPr="00F56BD9" w:rsidRDefault="001B0F1B" w:rsidP="00F56BD9">
      <w:pPr>
        <w:jc w:val="center"/>
        <w:rPr>
          <w:rFonts w:ascii="Tahoma" w:hAnsi="Tahoma" w:cs="Tahoma"/>
          <w:b/>
          <w:sz w:val="28"/>
          <w:szCs w:val="28"/>
        </w:rPr>
      </w:pPr>
      <w:r w:rsidRPr="00F56BD9">
        <w:rPr>
          <w:rFonts w:ascii="Tahoma" w:hAnsi="Tahoma" w:cs="Tahoma"/>
          <w:b/>
          <w:sz w:val="28"/>
          <w:szCs w:val="28"/>
        </w:rPr>
        <w:t xml:space="preserve">RELAZIONE </w:t>
      </w:r>
      <w:r>
        <w:rPr>
          <w:rFonts w:ascii="Tahoma" w:hAnsi="Tahoma" w:cs="Tahoma"/>
          <w:b/>
          <w:sz w:val="28"/>
          <w:szCs w:val="28"/>
        </w:rPr>
        <w:t>AL CONTO CONSUNTIVO</w:t>
      </w:r>
      <w:r w:rsidRPr="00F56BD9">
        <w:rPr>
          <w:rFonts w:ascii="Tahoma" w:hAnsi="Tahoma" w:cs="Tahoma"/>
          <w:b/>
          <w:sz w:val="28"/>
          <w:szCs w:val="28"/>
        </w:rPr>
        <w:t xml:space="preserve"> </w:t>
      </w:r>
      <w:r w:rsidRPr="002018F1">
        <w:rPr>
          <w:rFonts w:ascii="Tahoma" w:hAnsi="Tahoma" w:cs="Tahoma"/>
          <w:b/>
          <w:noProof/>
          <w:sz w:val="28"/>
          <w:szCs w:val="28"/>
        </w:rPr>
        <w:t>2018</w:t>
      </w:r>
    </w:p>
    <w:p w:rsidR="001B0F1B" w:rsidRDefault="001B0F1B" w:rsidP="00BC302F">
      <w:pPr>
        <w:rPr>
          <w:rFonts w:ascii="Tahoma" w:hAnsi="Tahoma" w:cs="Tahoma"/>
          <w:b/>
          <w:sz w:val="20"/>
          <w:szCs w:val="20"/>
        </w:rPr>
      </w:pPr>
    </w:p>
    <w:p w:rsidR="001B0F1B" w:rsidRPr="009375DE" w:rsidRDefault="001B0F1B" w:rsidP="00BD0FC7">
      <w:pPr>
        <w:spacing w:line="360" w:lineRule="auto"/>
        <w:jc w:val="both"/>
        <w:rPr>
          <w:rFonts w:ascii="Tahoma" w:hAnsi="Tahoma" w:cs="Tahoma"/>
          <w:sz w:val="20"/>
          <w:szCs w:val="20"/>
        </w:rPr>
      </w:pPr>
      <w:r w:rsidRPr="009375DE">
        <w:rPr>
          <w:rFonts w:ascii="Tahoma" w:hAnsi="Tahoma" w:cs="Tahoma"/>
          <w:b/>
          <w:sz w:val="20"/>
          <w:szCs w:val="20"/>
        </w:rPr>
        <w:tab/>
      </w:r>
      <w:r w:rsidRPr="009375DE">
        <w:rPr>
          <w:rFonts w:ascii="Tahoma" w:hAnsi="Tahoma" w:cs="Tahoma"/>
          <w:sz w:val="20"/>
          <w:szCs w:val="20"/>
        </w:rPr>
        <w:t xml:space="preserve">Il conto consuntivo </w:t>
      </w:r>
      <w:r>
        <w:rPr>
          <w:rFonts w:ascii="Tahoma" w:hAnsi="Tahoma" w:cs="Tahoma"/>
          <w:sz w:val="20"/>
          <w:szCs w:val="20"/>
        </w:rPr>
        <w:t xml:space="preserve">per l’anno </w:t>
      </w:r>
      <w:r w:rsidRPr="002018F1">
        <w:rPr>
          <w:rFonts w:ascii="Tahoma" w:hAnsi="Tahoma" w:cs="Tahoma"/>
          <w:noProof/>
          <w:sz w:val="20"/>
          <w:szCs w:val="20"/>
        </w:rPr>
        <w:t>2018</w:t>
      </w:r>
      <w:r>
        <w:rPr>
          <w:rFonts w:ascii="Tahoma" w:hAnsi="Tahoma" w:cs="Tahoma"/>
          <w:sz w:val="20"/>
          <w:szCs w:val="20"/>
        </w:rPr>
        <w:t xml:space="preserve"> </w:t>
      </w:r>
      <w:r w:rsidRPr="009375DE">
        <w:rPr>
          <w:rFonts w:ascii="Tahoma" w:hAnsi="Tahoma" w:cs="Tahoma"/>
          <w:sz w:val="20"/>
          <w:szCs w:val="20"/>
        </w:rPr>
        <w:t xml:space="preserve">riepiloga i dati contabili di gestione dell’istituzione scolastica secondo </w:t>
      </w:r>
      <w:r>
        <w:rPr>
          <w:rFonts w:ascii="Tahoma" w:hAnsi="Tahoma" w:cs="Tahoma"/>
          <w:sz w:val="20"/>
          <w:szCs w:val="20"/>
        </w:rPr>
        <w:t>quanto disposto dagli artt. 18, 58 e 60</w:t>
      </w:r>
      <w:r w:rsidRPr="009375DE">
        <w:rPr>
          <w:rFonts w:ascii="Tahoma" w:hAnsi="Tahoma" w:cs="Tahoma"/>
          <w:sz w:val="20"/>
          <w:szCs w:val="20"/>
        </w:rPr>
        <w:t xml:space="preserve"> d</w:t>
      </w:r>
      <w:r>
        <w:rPr>
          <w:rFonts w:ascii="Tahoma" w:hAnsi="Tahoma" w:cs="Tahoma"/>
          <w:sz w:val="20"/>
          <w:szCs w:val="20"/>
        </w:rPr>
        <w:t>e</w:t>
      </w:r>
      <w:r w:rsidRPr="009375DE">
        <w:rPr>
          <w:rFonts w:ascii="Tahoma" w:hAnsi="Tahoma" w:cs="Tahoma"/>
          <w:sz w:val="20"/>
          <w:szCs w:val="20"/>
        </w:rPr>
        <w:t>l D.I. n. 44 del 1° febbraio 2001</w:t>
      </w:r>
      <w:r>
        <w:rPr>
          <w:rFonts w:ascii="Tahoma" w:hAnsi="Tahoma" w:cs="Tahoma"/>
          <w:b/>
          <w:sz w:val="20"/>
          <w:szCs w:val="20"/>
        </w:rPr>
        <w:t xml:space="preserve">, </w:t>
      </w:r>
      <w:r>
        <w:rPr>
          <w:rFonts w:ascii="Tahoma" w:hAnsi="Tahoma" w:cs="Tahoma"/>
          <w:sz w:val="20"/>
          <w:szCs w:val="20"/>
        </w:rPr>
        <w:t>ed eventuali successive modificazioni</w:t>
      </w:r>
      <w:r w:rsidRPr="009375DE">
        <w:rPr>
          <w:rFonts w:ascii="Tahoma" w:hAnsi="Tahoma" w:cs="Tahoma"/>
          <w:sz w:val="20"/>
          <w:szCs w:val="20"/>
        </w:rPr>
        <w:t>.</w:t>
      </w:r>
      <w:r>
        <w:rPr>
          <w:rFonts w:ascii="Tahoma" w:hAnsi="Tahoma" w:cs="Tahoma"/>
          <w:sz w:val="20"/>
          <w:szCs w:val="20"/>
        </w:rPr>
        <w:t xml:space="preserve"> </w:t>
      </w:r>
    </w:p>
    <w:p w:rsidR="001B0F1B" w:rsidRDefault="001B0F1B" w:rsidP="009375DE">
      <w:pPr>
        <w:spacing w:line="360" w:lineRule="auto"/>
        <w:rPr>
          <w:rFonts w:ascii="Tahoma" w:hAnsi="Tahoma" w:cs="Tahoma"/>
          <w:sz w:val="20"/>
          <w:szCs w:val="20"/>
        </w:rPr>
      </w:pPr>
    </w:p>
    <w:p w:rsidR="001B0F1B" w:rsidRDefault="001B0F1B" w:rsidP="009375DE">
      <w:pPr>
        <w:spacing w:line="360" w:lineRule="auto"/>
        <w:rPr>
          <w:rFonts w:ascii="Tahoma" w:hAnsi="Tahoma" w:cs="Tahoma"/>
          <w:sz w:val="20"/>
          <w:szCs w:val="20"/>
        </w:rPr>
      </w:pPr>
      <w:r>
        <w:rPr>
          <w:rFonts w:ascii="Tahoma" w:hAnsi="Tahoma" w:cs="Tahoma"/>
          <w:sz w:val="20"/>
          <w:szCs w:val="20"/>
        </w:rPr>
        <w:tab/>
        <w:t>Il conto consuntivo è così composto:</w:t>
      </w:r>
    </w:p>
    <w:p w:rsidR="001B0F1B" w:rsidRDefault="001B0F1B" w:rsidP="00030C9B">
      <w:pPr>
        <w:numPr>
          <w:ilvl w:val="0"/>
          <w:numId w:val="31"/>
        </w:numPr>
        <w:ind w:left="714" w:hanging="357"/>
        <w:rPr>
          <w:rFonts w:ascii="Tahoma" w:hAnsi="Tahoma" w:cs="Tahoma"/>
          <w:sz w:val="20"/>
          <w:szCs w:val="20"/>
        </w:rPr>
      </w:pPr>
      <w:r>
        <w:rPr>
          <w:rFonts w:ascii="Tahoma" w:hAnsi="Tahoma" w:cs="Tahoma"/>
          <w:sz w:val="20"/>
          <w:szCs w:val="20"/>
        </w:rPr>
        <w:t>Conto finanziario (Mod. H)</w:t>
      </w:r>
    </w:p>
    <w:p w:rsidR="001B0F1B" w:rsidRDefault="001B0F1B" w:rsidP="00030C9B">
      <w:pPr>
        <w:numPr>
          <w:ilvl w:val="0"/>
          <w:numId w:val="31"/>
        </w:numPr>
        <w:ind w:left="714" w:hanging="357"/>
        <w:rPr>
          <w:rFonts w:ascii="Tahoma" w:hAnsi="Tahoma" w:cs="Tahoma"/>
          <w:sz w:val="20"/>
          <w:szCs w:val="20"/>
        </w:rPr>
      </w:pPr>
      <w:r>
        <w:rPr>
          <w:rFonts w:ascii="Tahoma" w:hAnsi="Tahoma" w:cs="Tahoma"/>
          <w:sz w:val="20"/>
          <w:szCs w:val="20"/>
        </w:rPr>
        <w:t>Rendiconti progetti/attività (Mod. I)</w:t>
      </w:r>
    </w:p>
    <w:p w:rsidR="001B0F1B" w:rsidRDefault="001B0F1B" w:rsidP="00030C9B">
      <w:pPr>
        <w:numPr>
          <w:ilvl w:val="0"/>
          <w:numId w:val="31"/>
        </w:numPr>
        <w:ind w:left="714" w:hanging="357"/>
        <w:rPr>
          <w:rFonts w:ascii="Tahoma" w:hAnsi="Tahoma" w:cs="Tahoma"/>
          <w:sz w:val="20"/>
          <w:szCs w:val="20"/>
        </w:rPr>
      </w:pPr>
      <w:r>
        <w:rPr>
          <w:rFonts w:ascii="Tahoma" w:hAnsi="Tahoma" w:cs="Tahoma"/>
          <w:sz w:val="20"/>
          <w:szCs w:val="20"/>
        </w:rPr>
        <w:t>Situazione amministrativa definitiva (Mod. J)</w:t>
      </w:r>
    </w:p>
    <w:p w:rsidR="001B0F1B" w:rsidRDefault="001B0F1B" w:rsidP="00030C9B">
      <w:pPr>
        <w:numPr>
          <w:ilvl w:val="0"/>
          <w:numId w:val="31"/>
        </w:numPr>
        <w:ind w:left="714" w:hanging="357"/>
        <w:rPr>
          <w:rFonts w:ascii="Tahoma" w:hAnsi="Tahoma" w:cs="Tahoma"/>
          <w:sz w:val="20"/>
          <w:szCs w:val="20"/>
        </w:rPr>
      </w:pPr>
      <w:r>
        <w:rPr>
          <w:rFonts w:ascii="Tahoma" w:hAnsi="Tahoma" w:cs="Tahoma"/>
          <w:sz w:val="20"/>
          <w:szCs w:val="20"/>
        </w:rPr>
        <w:t>Conto del patrimonio (Mod. K)</w:t>
      </w:r>
    </w:p>
    <w:p w:rsidR="001B0F1B" w:rsidRDefault="001B0F1B" w:rsidP="00030C9B">
      <w:pPr>
        <w:numPr>
          <w:ilvl w:val="0"/>
          <w:numId w:val="31"/>
        </w:numPr>
        <w:ind w:left="714" w:hanging="357"/>
        <w:rPr>
          <w:rFonts w:ascii="Tahoma" w:hAnsi="Tahoma" w:cs="Tahoma"/>
          <w:sz w:val="20"/>
          <w:szCs w:val="20"/>
        </w:rPr>
      </w:pPr>
      <w:r>
        <w:rPr>
          <w:rFonts w:ascii="Tahoma" w:hAnsi="Tahoma" w:cs="Tahoma"/>
          <w:sz w:val="20"/>
          <w:szCs w:val="20"/>
        </w:rPr>
        <w:t>Elenco residui (Mod. L)</w:t>
      </w:r>
    </w:p>
    <w:p w:rsidR="001B0F1B" w:rsidRDefault="001B0F1B" w:rsidP="00030C9B">
      <w:pPr>
        <w:numPr>
          <w:ilvl w:val="0"/>
          <w:numId w:val="31"/>
        </w:numPr>
        <w:ind w:left="714" w:hanging="357"/>
        <w:rPr>
          <w:rFonts w:ascii="Tahoma" w:hAnsi="Tahoma" w:cs="Tahoma"/>
          <w:sz w:val="20"/>
          <w:szCs w:val="20"/>
        </w:rPr>
      </w:pPr>
      <w:r>
        <w:rPr>
          <w:rFonts w:ascii="Tahoma" w:hAnsi="Tahoma" w:cs="Tahoma"/>
          <w:sz w:val="20"/>
          <w:szCs w:val="20"/>
        </w:rPr>
        <w:t>Spese personale (Mod. M)</w:t>
      </w:r>
    </w:p>
    <w:p w:rsidR="001B0F1B" w:rsidRPr="00A679FD" w:rsidRDefault="001B0F1B" w:rsidP="00A679FD">
      <w:pPr>
        <w:numPr>
          <w:ilvl w:val="0"/>
          <w:numId w:val="31"/>
        </w:numPr>
        <w:ind w:left="714" w:hanging="357"/>
        <w:rPr>
          <w:rFonts w:ascii="Tahoma" w:hAnsi="Tahoma" w:cs="Tahoma"/>
          <w:sz w:val="18"/>
          <w:szCs w:val="18"/>
        </w:rPr>
      </w:pPr>
      <w:r>
        <w:rPr>
          <w:rFonts w:ascii="Tahoma" w:hAnsi="Tahoma" w:cs="Tahoma"/>
          <w:sz w:val="20"/>
          <w:szCs w:val="20"/>
        </w:rPr>
        <w:t>Riepilogo spese (Mod. N)</w:t>
      </w:r>
    </w:p>
    <w:p w:rsidR="001B0F1B" w:rsidRDefault="001B0F1B" w:rsidP="00A679FD">
      <w:pPr>
        <w:rPr>
          <w:rFonts w:ascii="Tahoma" w:hAnsi="Tahoma" w:cs="Tahoma"/>
          <w:sz w:val="18"/>
          <w:szCs w:val="18"/>
        </w:rPr>
      </w:pPr>
    </w:p>
    <w:p w:rsidR="001B0F1B" w:rsidRDefault="001B0F1B" w:rsidP="00BD0FC7">
      <w:pPr>
        <w:spacing w:line="360" w:lineRule="auto"/>
        <w:ind w:firstLine="709"/>
        <w:jc w:val="both"/>
        <w:rPr>
          <w:rFonts w:ascii="Tahoma" w:hAnsi="Tahoma" w:cs="Tahoma"/>
          <w:sz w:val="18"/>
          <w:szCs w:val="18"/>
        </w:rPr>
      </w:pPr>
      <w:r>
        <w:rPr>
          <w:rFonts w:ascii="Tahoma" w:hAnsi="Tahoma" w:cs="Tahoma"/>
          <w:sz w:val="18"/>
          <w:szCs w:val="18"/>
        </w:rPr>
        <w:t>L</w:t>
      </w:r>
      <w:r w:rsidRPr="00BC1047">
        <w:rPr>
          <w:rFonts w:ascii="Tahoma" w:hAnsi="Tahoma" w:cs="Tahoma"/>
          <w:sz w:val="18"/>
          <w:szCs w:val="18"/>
        </w:rPr>
        <w:t xml:space="preserve">a presente relazione ha lo scopo di illustrare le Entrate, le Spese e la composizione dell’avanzo di amministrazione al </w:t>
      </w:r>
      <w:r w:rsidRPr="002018F1">
        <w:rPr>
          <w:rFonts w:ascii="Tahoma" w:hAnsi="Tahoma" w:cs="Tahoma"/>
          <w:noProof/>
          <w:sz w:val="18"/>
          <w:szCs w:val="18"/>
        </w:rPr>
        <w:t>31/12/2018</w:t>
      </w:r>
      <w:r w:rsidRPr="00BC1047">
        <w:rPr>
          <w:rFonts w:ascii="Tahoma" w:hAnsi="Tahoma" w:cs="Tahoma"/>
          <w:sz w:val="18"/>
          <w:szCs w:val="18"/>
        </w:rPr>
        <w:t xml:space="preserve"> per facilitare l’analisi gestionale del Programma Annuale </w:t>
      </w:r>
      <w:r w:rsidRPr="002018F1">
        <w:rPr>
          <w:rFonts w:ascii="Tahoma" w:hAnsi="Tahoma" w:cs="Tahoma"/>
          <w:noProof/>
          <w:sz w:val="18"/>
          <w:szCs w:val="18"/>
        </w:rPr>
        <w:t>2018</w:t>
      </w:r>
      <w:r w:rsidRPr="00BC1047">
        <w:rPr>
          <w:rFonts w:ascii="Tahoma" w:hAnsi="Tahoma" w:cs="Tahoma"/>
          <w:sz w:val="18"/>
          <w:szCs w:val="18"/>
        </w:rPr>
        <w:t xml:space="preserve"> approvato dal Consiglio d’Istituto il </w:t>
      </w:r>
      <w:r w:rsidRPr="002018F1">
        <w:rPr>
          <w:rFonts w:ascii="Tahoma" w:hAnsi="Tahoma" w:cs="Tahoma"/>
          <w:noProof/>
          <w:sz w:val="18"/>
          <w:szCs w:val="18"/>
        </w:rPr>
        <w:t>29/12/2017</w:t>
      </w:r>
      <w:r w:rsidRPr="00BC1047">
        <w:rPr>
          <w:rFonts w:ascii="Tahoma" w:hAnsi="Tahoma" w:cs="Tahoma"/>
          <w:sz w:val="18"/>
          <w:szCs w:val="18"/>
        </w:rPr>
        <w:t xml:space="preserve"> con provvedimento n. </w:t>
      </w:r>
      <w:r w:rsidRPr="002018F1">
        <w:rPr>
          <w:rFonts w:ascii="Tahoma" w:hAnsi="Tahoma" w:cs="Tahoma"/>
          <w:noProof/>
          <w:sz w:val="18"/>
          <w:szCs w:val="18"/>
        </w:rPr>
        <w:t>704</w:t>
      </w:r>
      <w:r w:rsidRPr="00BC1047">
        <w:rPr>
          <w:rFonts w:ascii="Tahoma" w:hAnsi="Tahoma" w:cs="Tahoma"/>
          <w:sz w:val="18"/>
          <w:szCs w:val="18"/>
        </w:rPr>
        <w:t xml:space="preserve"> e i risultati conseguiti in relazione agli obiettivi programmati nel P.O.F. dell’Istituzione Scolastica</w:t>
      </w:r>
    </w:p>
    <w:p w:rsidR="001B0F1B" w:rsidRDefault="001B0F1B" w:rsidP="00CD3FFB">
      <w:pPr>
        <w:jc w:val="both"/>
        <w:rPr>
          <w:rFonts w:ascii="Tahoma" w:hAnsi="Tahoma" w:cs="Tahoma"/>
          <w:sz w:val="20"/>
          <w:szCs w:val="20"/>
        </w:rPr>
      </w:pPr>
    </w:p>
    <w:p w:rsidR="001B0F1B" w:rsidRPr="00920D93" w:rsidRDefault="001B0F1B" w:rsidP="00E1174C">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t>RIEPILOGO DATI CONTABILI</w:t>
      </w:r>
    </w:p>
    <w:p w:rsidR="001B0F1B" w:rsidRDefault="001B0F1B" w:rsidP="00CD3FF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531"/>
        <w:gridCol w:w="2098"/>
        <w:gridCol w:w="1531"/>
        <w:gridCol w:w="2750"/>
      </w:tblGrid>
      <w:tr w:rsidR="001B0F1B" w:rsidRPr="00EE1D92" w:rsidTr="00EE1D92">
        <w:tc>
          <w:tcPr>
            <w:tcW w:w="2098" w:type="dxa"/>
            <w:shd w:val="clear" w:color="auto" w:fill="auto"/>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Entrate</w:t>
            </w:r>
          </w:p>
        </w:tc>
        <w:tc>
          <w:tcPr>
            <w:tcW w:w="1531" w:type="dxa"/>
            <w:shd w:val="clear" w:color="auto" w:fill="auto"/>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Importo</w:t>
            </w:r>
          </w:p>
        </w:tc>
        <w:tc>
          <w:tcPr>
            <w:tcW w:w="2098" w:type="dxa"/>
            <w:shd w:val="clear" w:color="auto" w:fill="auto"/>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Uscite</w:t>
            </w:r>
          </w:p>
        </w:tc>
        <w:tc>
          <w:tcPr>
            <w:tcW w:w="1531" w:type="dxa"/>
            <w:shd w:val="clear" w:color="auto" w:fill="auto"/>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Importo</w:t>
            </w:r>
          </w:p>
        </w:tc>
        <w:tc>
          <w:tcPr>
            <w:tcW w:w="2750" w:type="dxa"/>
            <w:shd w:val="clear" w:color="auto" w:fill="auto"/>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Entrate – Uscite</w:t>
            </w:r>
          </w:p>
        </w:tc>
      </w:tr>
      <w:tr w:rsidR="001B0F1B" w:rsidRPr="00EE1D92" w:rsidTr="00EE1D92">
        <w:tc>
          <w:tcPr>
            <w:tcW w:w="2098" w:type="dxa"/>
            <w:shd w:val="clear" w:color="auto" w:fill="auto"/>
            <w:vAlign w:val="center"/>
          </w:tcPr>
          <w:p w:rsidR="001B0F1B" w:rsidRPr="00EE1D92" w:rsidRDefault="001B0F1B"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1.051.051,02</w:t>
            </w:r>
          </w:p>
        </w:tc>
        <w:tc>
          <w:tcPr>
            <w:tcW w:w="2098" w:type="dxa"/>
            <w:shd w:val="clear" w:color="auto" w:fill="auto"/>
            <w:vAlign w:val="center"/>
          </w:tcPr>
          <w:p w:rsidR="001B0F1B" w:rsidRPr="00EE1D92" w:rsidRDefault="001B0F1B" w:rsidP="00800407">
            <w:pPr>
              <w:rPr>
                <w:rFonts w:ascii="Tahoma" w:hAnsi="Tahoma" w:cs="Tahoma"/>
                <w:sz w:val="16"/>
                <w:szCs w:val="16"/>
              </w:rPr>
            </w:pPr>
            <w:r w:rsidRPr="00EE1D92">
              <w:rPr>
                <w:rFonts w:ascii="Tahoma" w:hAnsi="Tahoma" w:cs="Tahoma"/>
                <w:sz w:val="16"/>
                <w:szCs w:val="16"/>
              </w:rPr>
              <w:t>Programmazione definitiva</w:t>
            </w:r>
          </w:p>
        </w:tc>
        <w:tc>
          <w:tcPr>
            <w:tcW w:w="1531" w:type="dxa"/>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915.551,57</w:t>
            </w:r>
          </w:p>
        </w:tc>
        <w:tc>
          <w:tcPr>
            <w:tcW w:w="2750" w:type="dxa"/>
            <w:shd w:val="clear" w:color="auto" w:fill="auto"/>
          </w:tcPr>
          <w:p w:rsidR="001B0F1B" w:rsidRPr="00EE1D92" w:rsidRDefault="001B0F1B" w:rsidP="006C52E0">
            <w:pPr>
              <w:rPr>
                <w:rFonts w:ascii="Tahoma" w:hAnsi="Tahoma" w:cs="Tahoma"/>
                <w:i/>
                <w:sz w:val="16"/>
                <w:szCs w:val="16"/>
              </w:rPr>
            </w:pPr>
            <w:r w:rsidRPr="00EE1D92">
              <w:rPr>
                <w:rFonts w:ascii="Tahoma" w:hAnsi="Tahoma" w:cs="Tahoma"/>
                <w:i/>
                <w:sz w:val="16"/>
                <w:szCs w:val="16"/>
              </w:rPr>
              <w:t>Disp. fin. da programmare</w:t>
            </w: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135.499,45</w:t>
            </w:r>
          </w:p>
        </w:tc>
      </w:tr>
      <w:tr w:rsidR="001B0F1B" w:rsidRPr="00EE1D92" w:rsidTr="00EE1D92">
        <w:tc>
          <w:tcPr>
            <w:tcW w:w="2098" w:type="dxa"/>
            <w:shd w:val="clear" w:color="auto" w:fill="auto"/>
            <w:vAlign w:val="center"/>
          </w:tcPr>
          <w:p w:rsidR="001B0F1B" w:rsidRPr="00EE1D92" w:rsidRDefault="001B0F1B" w:rsidP="00DB0D6F">
            <w:pPr>
              <w:rPr>
                <w:rFonts w:ascii="Tahoma" w:hAnsi="Tahoma" w:cs="Tahoma"/>
                <w:sz w:val="16"/>
                <w:szCs w:val="16"/>
              </w:rPr>
            </w:pPr>
            <w:r w:rsidRPr="00EE1D92">
              <w:rPr>
                <w:rFonts w:ascii="Tahoma" w:hAnsi="Tahoma" w:cs="Tahoma"/>
                <w:sz w:val="16"/>
                <w:szCs w:val="16"/>
              </w:rPr>
              <w:t>Accertamenti</w:t>
            </w:r>
          </w:p>
        </w:tc>
        <w:tc>
          <w:tcPr>
            <w:tcW w:w="1531" w:type="dxa"/>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599.296,17</w:t>
            </w:r>
          </w:p>
        </w:tc>
        <w:tc>
          <w:tcPr>
            <w:tcW w:w="2098" w:type="dxa"/>
            <w:shd w:val="clear" w:color="auto" w:fill="auto"/>
            <w:vAlign w:val="center"/>
          </w:tcPr>
          <w:p w:rsidR="001B0F1B" w:rsidRPr="00EE1D92" w:rsidRDefault="001B0F1B" w:rsidP="00DB0D6F">
            <w:pPr>
              <w:rPr>
                <w:rFonts w:ascii="Tahoma" w:hAnsi="Tahoma" w:cs="Tahoma"/>
                <w:sz w:val="16"/>
                <w:szCs w:val="16"/>
              </w:rPr>
            </w:pPr>
            <w:r w:rsidRPr="00EE1D92">
              <w:rPr>
                <w:rFonts w:ascii="Tahoma" w:hAnsi="Tahoma" w:cs="Tahoma"/>
                <w:sz w:val="16"/>
                <w:szCs w:val="16"/>
              </w:rPr>
              <w:t>Impegni</w:t>
            </w:r>
          </w:p>
        </w:tc>
        <w:tc>
          <w:tcPr>
            <w:tcW w:w="1531" w:type="dxa"/>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527.301,70</w:t>
            </w:r>
          </w:p>
        </w:tc>
        <w:tc>
          <w:tcPr>
            <w:tcW w:w="2750" w:type="dxa"/>
            <w:shd w:val="clear" w:color="auto" w:fill="auto"/>
          </w:tcPr>
          <w:p w:rsidR="001B0F1B" w:rsidRPr="00EE1D92" w:rsidRDefault="001B0F1B" w:rsidP="00F11902">
            <w:pPr>
              <w:rPr>
                <w:rFonts w:ascii="Tahoma" w:hAnsi="Tahoma" w:cs="Tahoma"/>
                <w:i/>
                <w:sz w:val="16"/>
                <w:szCs w:val="16"/>
              </w:rPr>
            </w:pPr>
            <w:r w:rsidRPr="00EE1D92">
              <w:rPr>
                <w:rFonts w:ascii="Tahoma" w:hAnsi="Tahoma" w:cs="Tahoma"/>
                <w:i/>
                <w:sz w:val="16"/>
                <w:szCs w:val="16"/>
              </w:rPr>
              <w:t>Avanzo/Disavanzo di competenza</w:t>
            </w: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71.994,47</w:t>
            </w:r>
          </w:p>
        </w:tc>
      </w:tr>
      <w:tr w:rsidR="001B0F1B" w:rsidRPr="00EE1D92" w:rsidTr="00EE1D92">
        <w:tc>
          <w:tcPr>
            <w:tcW w:w="2098" w:type="dxa"/>
            <w:tcBorders>
              <w:bottom w:val="single" w:sz="4" w:space="0" w:color="auto"/>
            </w:tcBorders>
            <w:shd w:val="clear" w:color="auto" w:fill="auto"/>
          </w:tcPr>
          <w:p w:rsidR="001B0F1B" w:rsidRPr="00EE1D92" w:rsidRDefault="001B0F1B" w:rsidP="00EE1D92">
            <w:pPr>
              <w:jc w:val="right"/>
              <w:rPr>
                <w:rFonts w:ascii="Tahoma" w:hAnsi="Tahoma" w:cs="Tahoma"/>
                <w:sz w:val="16"/>
                <w:szCs w:val="16"/>
              </w:rPr>
            </w:pPr>
            <w:r w:rsidRPr="00EE1D92">
              <w:rPr>
                <w:rFonts w:ascii="Tahoma" w:hAnsi="Tahoma" w:cs="Tahoma"/>
                <w:sz w:val="16"/>
                <w:szCs w:val="16"/>
              </w:rPr>
              <w:t>competenza</w:t>
            </w:r>
          </w:p>
          <w:p w:rsidR="001B0F1B" w:rsidRPr="00EE1D92" w:rsidRDefault="001B0F1B" w:rsidP="00E1174C">
            <w:pPr>
              <w:rPr>
                <w:rFonts w:ascii="Tahoma" w:hAnsi="Tahoma" w:cs="Tahoma"/>
                <w:sz w:val="16"/>
                <w:szCs w:val="16"/>
              </w:rPr>
            </w:pPr>
            <w:r w:rsidRPr="00EE1D92">
              <w:rPr>
                <w:rFonts w:ascii="Tahoma" w:hAnsi="Tahoma" w:cs="Tahoma"/>
                <w:sz w:val="16"/>
                <w:szCs w:val="16"/>
              </w:rPr>
              <w:t>Riscossioni</w:t>
            </w:r>
          </w:p>
          <w:p w:rsidR="001B0F1B" w:rsidRPr="00EE1D92" w:rsidRDefault="001B0F1B"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365.480,17</w:t>
            </w:r>
          </w:p>
          <w:p w:rsidR="001B0F1B" w:rsidRPr="00EE1D92" w:rsidRDefault="001B0F1B" w:rsidP="00EE1D92">
            <w:pPr>
              <w:jc w:val="right"/>
              <w:rPr>
                <w:rFonts w:ascii="Tahoma" w:hAnsi="Tahoma" w:cs="Tahoma"/>
                <w:sz w:val="16"/>
                <w:szCs w:val="16"/>
              </w:rPr>
            </w:pP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49.631,34</w:t>
            </w:r>
          </w:p>
        </w:tc>
        <w:tc>
          <w:tcPr>
            <w:tcW w:w="2098" w:type="dxa"/>
            <w:tcBorders>
              <w:bottom w:val="single" w:sz="4" w:space="0" w:color="auto"/>
            </w:tcBorders>
            <w:shd w:val="clear" w:color="auto" w:fill="auto"/>
          </w:tcPr>
          <w:p w:rsidR="001B0F1B" w:rsidRPr="00EE1D92" w:rsidRDefault="001B0F1B" w:rsidP="00EE1D92">
            <w:pPr>
              <w:jc w:val="right"/>
              <w:rPr>
                <w:rFonts w:ascii="Tahoma" w:hAnsi="Tahoma" w:cs="Tahoma"/>
                <w:sz w:val="16"/>
                <w:szCs w:val="16"/>
              </w:rPr>
            </w:pPr>
            <w:r w:rsidRPr="00EE1D92">
              <w:rPr>
                <w:rFonts w:ascii="Tahoma" w:hAnsi="Tahoma" w:cs="Tahoma"/>
                <w:sz w:val="16"/>
                <w:szCs w:val="16"/>
              </w:rPr>
              <w:t>competenza</w:t>
            </w:r>
          </w:p>
          <w:p w:rsidR="001B0F1B" w:rsidRPr="00EE1D92" w:rsidRDefault="001B0F1B" w:rsidP="00E1174C">
            <w:pPr>
              <w:rPr>
                <w:rFonts w:ascii="Tahoma" w:hAnsi="Tahoma" w:cs="Tahoma"/>
                <w:sz w:val="16"/>
                <w:szCs w:val="16"/>
              </w:rPr>
            </w:pPr>
            <w:r w:rsidRPr="00EE1D92">
              <w:rPr>
                <w:rFonts w:ascii="Tahoma" w:hAnsi="Tahoma" w:cs="Tahoma"/>
                <w:sz w:val="16"/>
                <w:szCs w:val="16"/>
              </w:rPr>
              <w:t>Pagamenti</w:t>
            </w:r>
          </w:p>
          <w:p w:rsidR="001B0F1B" w:rsidRPr="00EE1D92" w:rsidRDefault="001B0F1B" w:rsidP="00EE1D92">
            <w:pPr>
              <w:jc w:val="right"/>
              <w:rPr>
                <w:rFonts w:ascii="Tahoma" w:hAnsi="Tahoma" w:cs="Tahoma"/>
                <w:sz w:val="16"/>
                <w:szCs w:val="16"/>
              </w:rPr>
            </w:pPr>
            <w:r w:rsidRPr="00EE1D92">
              <w:rPr>
                <w:rFonts w:ascii="Tahoma" w:hAnsi="Tahoma" w:cs="Tahoma"/>
                <w:sz w:val="16"/>
                <w:szCs w:val="16"/>
              </w:rPr>
              <w:t>residui</w:t>
            </w:r>
          </w:p>
        </w:tc>
        <w:tc>
          <w:tcPr>
            <w:tcW w:w="1531" w:type="dxa"/>
            <w:tcBorders>
              <w:bottom w:val="single" w:sz="4" w:space="0" w:color="auto"/>
            </w:tcBorders>
            <w:shd w:val="clear" w:color="auto" w:fill="auto"/>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398.904,74</w:t>
            </w:r>
          </w:p>
          <w:p w:rsidR="001B0F1B" w:rsidRPr="00EE1D92" w:rsidRDefault="001B0F1B" w:rsidP="00EE1D92">
            <w:pPr>
              <w:jc w:val="right"/>
              <w:rPr>
                <w:rFonts w:ascii="Tahoma" w:hAnsi="Tahoma" w:cs="Tahoma"/>
                <w:sz w:val="16"/>
                <w:szCs w:val="16"/>
              </w:rPr>
            </w:pP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18.662,98</w:t>
            </w:r>
          </w:p>
        </w:tc>
        <w:tc>
          <w:tcPr>
            <w:tcW w:w="2750" w:type="dxa"/>
            <w:tcBorders>
              <w:bottom w:val="single" w:sz="4" w:space="0" w:color="auto"/>
            </w:tcBorders>
            <w:shd w:val="clear" w:color="auto" w:fill="auto"/>
          </w:tcPr>
          <w:p w:rsidR="001B0F1B" w:rsidRPr="00EE1D92" w:rsidRDefault="001B0F1B" w:rsidP="00EE1D92">
            <w:pPr>
              <w:jc w:val="both"/>
              <w:rPr>
                <w:rFonts w:ascii="Tahoma" w:hAnsi="Tahoma" w:cs="Tahoma"/>
                <w:i/>
                <w:sz w:val="16"/>
                <w:szCs w:val="16"/>
              </w:rPr>
            </w:pPr>
            <w:r w:rsidRPr="00EE1D92">
              <w:rPr>
                <w:rFonts w:ascii="Tahoma" w:hAnsi="Tahoma" w:cs="Tahoma"/>
                <w:i/>
                <w:sz w:val="16"/>
                <w:szCs w:val="16"/>
              </w:rPr>
              <w:t>Saldo di cassa corrente (a)</w:t>
            </w:r>
          </w:p>
          <w:p w:rsidR="001B0F1B" w:rsidRPr="00EE1D92" w:rsidRDefault="001B0F1B" w:rsidP="00EE1D92">
            <w:pPr>
              <w:jc w:val="both"/>
              <w:rPr>
                <w:rFonts w:ascii="Tahoma" w:hAnsi="Tahoma" w:cs="Tahoma"/>
                <w:sz w:val="16"/>
                <w:szCs w:val="16"/>
              </w:rPr>
            </w:pP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-2.456,21</w:t>
            </w:r>
          </w:p>
        </w:tc>
      </w:tr>
      <w:tr w:rsidR="001B0F1B" w:rsidRPr="00EE1D92" w:rsidTr="00EE1D92">
        <w:tc>
          <w:tcPr>
            <w:tcW w:w="2098" w:type="dxa"/>
            <w:tcBorders>
              <w:bottom w:val="single" w:sz="4" w:space="0" w:color="auto"/>
            </w:tcBorders>
            <w:shd w:val="clear" w:color="auto" w:fill="auto"/>
            <w:vAlign w:val="center"/>
          </w:tcPr>
          <w:p w:rsidR="001B0F1B" w:rsidRPr="00EE1D92" w:rsidRDefault="001B0F1B" w:rsidP="006D65A0">
            <w:pPr>
              <w:rPr>
                <w:rFonts w:ascii="Tahoma" w:hAnsi="Tahoma" w:cs="Tahoma"/>
                <w:sz w:val="16"/>
                <w:szCs w:val="16"/>
              </w:rPr>
            </w:pPr>
            <w:r w:rsidRPr="00EE1D92">
              <w:rPr>
                <w:rFonts w:ascii="Tahoma" w:hAnsi="Tahoma" w:cs="Tahoma"/>
                <w:sz w:val="16"/>
                <w:szCs w:val="16"/>
              </w:rPr>
              <w:t>Somme rimaste da riscuotere</w:t>
            </w:r>
          </w:p>
        </w:tc>
        <w:tc>
          <w:tcPr>
            <w:tcW w:w="1531" w:type="dxa"/>
            <w:tcBorders>
              <w:bottom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233.816,00</w:t>
            </w:r>
          </w:p>
        </w:tc>
        <w:tc>
          <w:tcPr>
            <w:tcW w:w="2098" w:type="dxa"/>
            <w:tcBorders>
              <w:bottom w:val="single" w:sz="4" w:space="0" w:color="auto"/>
            </w:tcBorders>
            <w:shd w:val="clear" w:color="auto" w:fill="auto"/>
            <w:vAlign w:val="center"/>
          </w:tcPr>
          <w:p w:rsidR="001B0F1B" w:rsidRPr="00EE1D92" w:rsidRDefault="001B0F1B" w:rsidP="006D65A0">
            <w:pPr>
              <w:rPr>
                <w:rFonts w:ascii="Tahoma" w:hAnsi="Tahoma" w:cs="Tahoma"/>
                <w:sz w:val="16"/>
                <w:szCs w:val="16"/>
              </w:rPr>
            </w:pPr>
            <w:r w:rsidRPr="00EE1D92">
              <w:rPr>
                <w:rFonts w:ascii="Tahoma" w:hAnsi="Tahoma" w:cs="Tahoma"/>
                <w:sz w:val="16"/>
                <w:szCs w:val="16"/>
              </w:rPr>
              <w:t>Somme rimaste da pagare</w:t>
            </w:r>
          </w:p>
        </w:tc>
        <w:tc>
          <w:tcPr>
            <w:tcW w:w="1531" w:type="dxa"/>
            <w:tcBorders>
              <w:bottom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128.396,96</w:t>
            </w:r>
          </w:p>
        </w:tc>
        <w:tc>
          <w:tcPr>
            <w:tcW w:w="2750" w:type="dxa"/>
            <w:tcBorders>
              <w:bottom w:val="single" w:sz="4" w:space="0" w:color="auto"/>
            </w:tcBorders>
            <w:shd w:val="clear" w:color="auto" w:fill="auto"/>
          </w:tcPr>
          <w:p w:rsidR="001B0F1B" w:rsidRPr="00EE1D92" w:rsidRDefault="001B0F1B" w:rsidP="00EE1D92">
            <w:pPr>
              <w:jc w:val="both"/>
              <w:rPr>
                <w:rFonts w:ascii="Tahoma" w:hAnsi="Tahoma" w:cs="Tahoma"/>
                <w:i/>
                <w:sz w:val="16"/>
                <w:szCs w:val="16"/>
              </w:rPr>
            </w:pPr>
            <w:r w:rsidRPr="00EE1D92">
              <w:rPr>
                <w:rFonts w:ascii="Tahoma" w:hAnsi="Tahoma" w:cs="Tahoma"/>
                <w:i/>
                <w:sz w:val="16"/>
                <w:szCs w:val="16"/>
              </w:rPr>
              <w:t>Residui dell’anno attivi/passivi</w:t>
            </w:r>
          </w:p>
          <w:p w:rsidR="001B0F1B" w:rsidRPr="00EE1D92" w:rsidRDefault="001B0F1B" w:rsidP="00EE1D92">
            <w:pPr>
              <w:jc w:val="both"/>
              <w:rPr>
                <w:rFonts w:ascii="Tahoma" w:hAnsi="Tahoma" w:cs="Tahoma"/>
                <w:sz w:val="16"/>
                <w:szCs w:val="16"/>
              </w:rPr>
            </w:pP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105.419,04</w:t>
            </w:r>
          </w:p>
        </w:tc>
      </w:tr>
      <w:tr w:rsidR="001B0F1B" w:rsidRPr="00EE1D92" w:rsidTr="00EE1D92">
        <w:tc>
          <w:tcPr>
            <w:tcW w:w="2098" w:type="dxa"/>
            <w:tcBorders>
              <w:top w:val="single" w:sz="4" w:space="0" w:color="auto"/>
              <w:left w:val="nil"/>
              <w:bottom w:val="single" w:sz="4" w:space="0" w:color="auto"/>
              <w:right w:val="nil"/>
            </w:tcBorders>
            <w:shd w:val="clear" w:color="auto" w:fill="auto"/>
          </w:tcPr>
          <w:p w:rsidR="001B0F1B" w:rsidRPr="00EE1D92" w:rsidRDefault="001B0F1B"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1B0F1B" w:rsidRPr="00EE1D92" w:rsidRDefault="001B0F1B"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1B0F1B" w:rsidRPr="00EE1D92" w:rsidRDefault="001B0F1B" w:rsidP="00E1174C">
            <w:pP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tcPr>
          <w:p w:rsidR="001B0F1B" w:rsidRPr="00EE1D92" w:rsidRDefault="001B0F1B"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single" w:sz="4" w:space="0" w:color="auto"/>
              <w:left w:val="nil"/>
              <w:bottom w:val="nil"/>
              <w:right w:val="nil"/>
            </w:tcBorders>
            <w:shd w:val="clear" w:color="auto" w:fill="auto"/>
          </w:tcPr>
          <w:p w:rsidR="001B0F1B" w:rsidRPr="00EE1D92" w:rsidRDefault="001B0F1B" w:rsidP="00EE1D92">
            <w:pPr>
              <w:jc w:val="both"/>
              <w:rPr>
                <w:rFonts w:ascii="Tahoma" w:hAnsi="Tahoma" w:cs="Tahoma"/>
                <w:sz w:val="16"/>
                <w:szCs w:val="16"/>
              </w:rPr>
            </w:pPr>
          </w:p>
        </w:tc>
      </w:tr>
      <w:tr w:rsidR="001B0F1B" w:rsidRPr="00EE1D92" w:rsidTr="00EE1D92">
        <w:tc>
          <w:tcPr>
            <w:tcW w:w="2098" w:type="dxa"/>
            <w:tcBorders>
              <w:top w:val="single" w:sz="4" w:space="0" w:color="auto"/>
              <w:bottom w:val="single" w:sz="4" w:space="0" w:color="auto"/>
            </w:tcBorders>
            <w:shd w:val="clear" w:color="auto" w:fill="auto"/>
          </w:tcPr>
          <w:p w:rsidR="001B0F1B" w:rsidRPr="00EE1D92" w:rsidRDefault="001B0F1B" w:rsidP="00E1174C">
            <w:pPr>
              <w:rPr>
                <w:rFonts w:ascii="Tahoma" w:hAnsi="Tahoma" w:cs="Tahoma"/>
                <w:sz w:val="16"/>
                <w:szCs w:val="16"/>
              </w:rPr>
            </w:pPr>
            <w:r w:rsidRPr="00EE1D92">
              <w:rPr>
                <w:rFonts w:ascii="Tahoma" w:hAnsi="Tahoma" w:cs="Tahoma"/>
                <w:sz w:val="16"/>
                <w:szCs w:val="16"/>
              </w:rPr>
              <w:t>Residui non riscossi anni precedenti</w:t>
            </w:r>
          </w:p>
        </w:tc>
        <w:tc>
          <w:tcPr>
            <w:tcW w:w="1531" w:type="dxa"/>
            <w:tcBorders>
              <w:top w:val="single" w:sz="4" w:space="0" w:color="auto"/>
              <w:bottom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109.140,61</w:t>
            </w:r>
          </w:p>
        </w:tc>
        <w:tc>
          <w:tcPr>
            <w:tcW w:w="2098" w:type="dxa"/>
            <w:tcBorders>
              <w:top w:val="single" w:sz="4" w:space="0" w:color="auto"/>
              <w:bottom w:val="single" w:sz="4" w:space="0" w:color="auto"/>
            </w:tcBorders>
            <w:shd w:val="clear" w:color="auto" w:fill="auto"/>
          </w:tcPr>
          <w:p w:rsidR="001B0F1B" w:rsidRPr="00EE1D92" w:rsidRDefault="001B0F1B" w:rsidP="00E1174C">
            <w:pPr>
              <w:rPr>
                <w:rFonts w:ascii="Tahoma" w:hAnsi="Tahoma" w:cs="Tahoma"/>
                <w:sz w:val="16"/>
                <w:szCs w:val="16"/>
              </w:rPr>
            </w:pPr>
            <w:r w:rsidRPr="00EE1D92">
              <w:rPr>
                <w:rFonts w:ascii="Tahoma" w:hAnsi="Tahoma" w:cs="Tahoma"/>
                <w:sz w:val="16"/>
                <w:szCs w:val="16"/>
              </w:rPr>
              <w:t>Residui non pagati anni precedenti</w:t>
            </w:r>
          </w:p>
        </w:tc>
        <w:tc>
          <w:tcPr>
            <w:tcW w:w="1531" w:type="dxa"/>
            <w:tcBorders>
              <w:top w:val="single" w:sz="4" w:space="0" w:color="auto"/>
              <w:bottom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8.851,74</w:t>
            </w:r>
          </w:p>
        </w:tc>
        <w:tc>
          <w:tcPr>
            <w:tcW w:w="2750" w:type="dxa"/>
            <w:tcBorders>
              <w:top w:val="nil"/>
              <w:left w:val="single" w:sz="4" w:space="0" w:color="auto"/>
              <w:bottom w:val="nil"/>
              <w:right w:val="nil"/>
            </w:tcBorders>
            <w:shd w:val="clear" w:color="auto" w:fill="auto"/>
          </w:tcPr>
          <w:p w:rsidR="001B0F1B" w:rsidRPr="00EE1D92" w:rsidRDefault="001B0F1B" w:rsidP="00EE1D92">
            <w:pPr>
              <w:jc w:val="both"/>
              <w:rPr>
                <w:rFonts w:ascii="Tahoma" w:hAnsi="Tahoma" w:cs="Tahoma"/>
                <w:sz w:val="16"/>
                <w:szCs w:val="16"/>
              </w:rPr>
            </w:pPr>
          </w:p>
        </w:tc>
      </w:tr>
      <w:tr w:rsidR="001B0F1B" w:rsidRPr="00EE1D92" w:rsidTr="00EE1D92">
        <w:tc>
          <w:tcPr>
            <w:tcW w:w="2098" w:type="dxa"/>
            <w:tcBorders>
              <w:top w:val="single" w:sz="4" w:space="0" w:color="auto"/>
              <w:left w:val="nil"/>
              <w:bottom w:val="single" w:sz="4" w:space="0" w:color="auto"/>
              <w:right w:val="nil"/>
            </w:tcBorders>
            <w:shd w:val="clear" w:color="auto" w:fill="auto"/>
          </w:tcPr>
          <w:p w:rsidR="001B0F1B" w:rsidRPr="00EE1D92" w:rsidRDefault="001B0F1B"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1B0F1B" w:rsidRPr="00EE1D92" w:rsidRDefault="001B0F1B" w:rsidP="00EE1D92">
            <w:pPr>
              <w:jc w:val="center"/>
              <w:rPr>
                <w:rFonts w:ascii="Tahoma" w:hAnsi="Tahoma" w:cs="Tahoma"/>
                <w:sz w:val="16"/>
                <w:szCs w:val="16"/>
              </w:rPr>
            </w:pPr>
            <w:r w:rsidRPr="00EE1D92">
              <w:rPr>
                <w:rFonts w:ascii="Tahoma" w:hAnsi="Tahoma" w:cs="Tahoma"/>
                <w:sz w:val="16"/>
                <w:szCs w:val="16"/>
              </w:rPr>
              <w:t>(=)</w:t>
            </w:r>
          </w:p>
        </w:tc>
        <w:tc>
          <w:tcPr>
            <w:tcW w:w="2098" w:type="dxa"/>
            <w:tcBorders>
              <w:top w:val="single" w:sz="4" w:space="0" w:color="auto"/>
              <w:left w:val="nil"/>
              <w:bottom w:val="single" w:sz="4" w:space="0" w:color="auto"/>
              <w:right w:val="nil"/>
            </w:tcBorders>
            <w:shd w:val="clear" w:color="auto" w:fill="auto"/>
          </w:tcPr>
          <w:p w:rsidR="001B0F1B" w:rsidRPr="00EE1D92" w:rsidRDefault="001B0F1B" w:rsidP="00EE1D92">
            <w:pPr>
              <w:jc w:val="center"/>
              <w:rPr>
                <w:rFonts w:ascii="Tahoma" w:hAnsi="Tahoma" w:cs="Tahoma"/>
                <w:sz w:val="16"/>
                <w:szCs w:val="16"/>
              </w:rPr>
            </w:pPr>
          </w:p>
        </w:tc>
        <w:tc>
          <w:tcPr>
            <w:tcW w:w="1531" w:type="dxa"/>
            <w:tcBorders>
              <w:top w:val="single" w:sz="4" w:space="0" w:color="auto"/>
              <w:left w:val="nil"/>
              <w:bottom w:val="single" w:sz="4" w:space="0" w:color="auto"/>
              <w:right w:val="nil"/>
            </w:tcBorders>
            <w:shd w:val="clear" w:color="auto" w:fill="auto"/>
            <w:vAlign w:val="center"/>
          </w:tcPr>
          <w:p w:rsidR="001B0F1B" w:rsidRPr="00EE1D92" w:rsidRDefault="001B0F1B" w:rsidP="00EE1D92">
            <w:pPr>
              <w:jc w:val="center"/>
              <w:rPr>
                <w:rFonts w:ascii="Tahoma" w:hAnsi="Tahoma" w:cs="Tahoma"/>
                <w:sz w:val="16"/>
                <w:szCs w:val="16"/>
              </w:rPr>
            </w:pPr>
            <w:r w:rsidRPr="00EE1D92">
              <w:rPr>
                <w:rFonts w:ascii="Tahoma" w:hAnsi="Tahoma" w:cs="Tahoma"/>
                <w:sz w:val="16"/>
                <w:szCs w:val="16"/>
              </w:rPr>
              <w:t>(=)</w:t>
            </w:r>
          </w:p>
        </w:tc>
        <w:tc>
          <w:tcPr>
            <w:tcW w:w="2750" w:type="dxa"/>
            <w:tcBorders>
              <w:top w:val="nil"/>
              <w:left w:val="nil"/>
              <w:bottom w:val="single" w:sz="4" w:space="0" w:color="auto"/>
              <w:right w:val="nil"/>
            </w:tcBorders>
            <w:shd w:val="clear" w:color="auto" w:fill="auto"/>
          </w:tcPr>
          <w:p w:rsidR="001B0F1B" w:rsidRPr="00EE1D92" w:rsidRDefault="001B0F1B" w:rsidP="00EE1D92">
            <w:pPr>
              <w:jc w:val="center"/>
              <w:rPr>
                <w:rFonts w:ascii="Tahoma" w:hAnsi="Tahoma" w:cs="Tahoma"/>
                <w:sz w:val="16"/>
                <w:szCs w:val="16"/>
              </w:rPr>
            </w:pPr>
          </w:p>
        </w:tc>
      </w:tr>
      <w:tr w:rsidR="001B0F1B" w:rsidRPr="00EE1D92" w:rsidTr="00EE1D92">
        <w:tc>
          <w:tcPr>
            <w:tcW w:w="2098" w:type="dxa"/>
            <w:tcBorders>
              <w:top w:val="single" w:sz="4" w:space="0" w:color="auto"/>
              <w:bottom w:val="single" w:sz="4" w:space="0" w:color="auto"/>
            </w:tcBorders>
            <w:shd w:val="clear" w:color="auto" w:fill="auto"/>
            <w:vAlign w:val="center"/>
          </w:tcPr>
          <w:p w:rsidR="001B0F1B" w:rsidRPr="00EE1D92" w:rsidRDefault="001B0F1B" w:rsidP="00333CCF">
            <w:pPr>
              <w:rPr>
                <w:rFonts w:ascii="Tahoma" w:hAnsi="Tahoma" w:cs="Tahoma"/>
                <w:sz w:val="16"/>
                <w:szCs w:val="16"/>
              </w:rPr>
            </w:pPr>
            <w:r w:rsidRPr="00EE1D92">
              <w:rPr>
                <w:rFonts w:ascii="Tahoma" w:hAnsi="Tahoma" w:cs="Tahoma"/>
                <w:sz w:val="16"/>
                <w:szCs w:val="16"/>
              </w:rPr>
              <w:t>Totale residui attivi</w:t>
            </w:r>
          </w:p>
        </w:tc>
        <w:tc>
          <w:tcPr>
            <w:tcW w:w="1531" w:type="dxa"/>
            <w:tcBorders>
              <w:top w:val="single" w:sz="4" w:space="0" w:color="auto"/>
              <w:bottom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342.956,61</w:t>
            </w:r>
          </w:p>
        </w:tc>
        <w:tc>
          <w:tcPr>
            <w:tcW w:w="2098" w:type="dxa"/>
            <w:tcBorders>
              <w:top w:val="single" w:sz="4" w:space="0" w:color="auto"/>
              <w:bottom w:val="single" w:sz="4" w:space="0" w:color="auto"/>
            </w:tcBorders>
            <w:shd w:val="clear" w:color="auto" w:fill="auto"/>
            <w:vAlign w:val="center"/>
          </w:tcPr>
          <w:p w:rsidR="001B0F1B" w:rsidRPr="00EE1D92" w:rsidRDefault="001B0F1B" w:rsidP="00333CCF">
            <w:pPr>
              <w:rPr>
                <w:rFonts w:ascii="Tahoma" w:hAnsi="Tahoma" w:cs="Tahoma"/>
                <w:sz w:val="16"/>
                <w:szCs w:val="16"/>
              </w:rPr>
            </w:pPr>
            <w:r w:rsidRPr="00EE1D92">
              <w:rPr>
                <w:rFonts w:ascii="Tahoma" w:hAnsi="Tahoma" w:cs="Tahoma"/>
                <w:sz w:val="16"/>
                <w:szCs w:val="16"/>
              </w:rPr>
              <w:t>Totale residui passivi</w:t>
            </w:r>
          </w:p>
        </w:tc>
        <w:tc>
          <w:tcPr>
            <w:tcW w:w="1531" w:type="dxa"/>
            <w:tcBorders>
              <w:top w:val="single" w:sz="4" w:space="0" w:color="auto"/>
              <w:bottom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137.248,70</w:t>
            </w:r>
          </w:p>
        </w:tc>
        <w:tc>
          <w:tcPr>
            <w:tcW w:w="2750" w:type="dxa"/>
            <w:tcBorders>
              <w:top w:val="single" w:sz="4" w:space="0" w:color="auto"/>
              <w:left w:val="single" w:sz="4" w:space="0" w:color="auto"/>
              <w:bottom w:val="single" w:sz="4" w:space="0" w:color="auto"/>
              <w:right w:val="single" w:sz="4" w:space="0" w:color="auto"/>
            </w:tcBorders>
            <w:shd w:val="clear" w:color="auto" w:fill="auto"/>
          </w:tcPr>
          <w:p w:rsidR="001B0F1B" w:rsidRPr="00EE1D92" w:rsidRDefault="001B0F1B" w:rsidP="00EE1D92">
            <w:pPr>
              <w:jc w:val="both"/>
              <w:rPr>
                <w:rFonts w:ascii="Tahoma" w:hAnsi="Tahoma" w:cs="Tahoma"/>
                <w:i/>
                <w:sz w:val="16"/>
                <w:szCs w:val="16"/>
              </w:rPr>
            </w:pPr>
            <w:r w:rsidRPr="00EE1D92">
              <w:rPr>
                <w:rFonts w:ascii="Tahoma" w:hAnsi="Tahoma" w:cs="Tahoma"/>
                <w:i/>
                <w:sz w:val="16"/>
                <w:szCs w:val="16"/>
              </w:rPr>
              <w:t>Sbilancio residui (b)</w:t>
            </w:r>
          </w:p>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205.707,91</w:t>
            </w:r>
          </w:p>
        </w:tc>
      </w:tr>
      <w:tr w:rsidR="001B0F1B" w:rsidRPr="00EE1D92" w:rsidTr="00EE1D92">
        <w:tc>
          <w:tcPr>
            <w:tcW w:w="2098" w:type="dxa"/>
            <w:tcBorders>
              <w:top w:val="single" w:sz="4" w:space="0" w:color="auto"/>
              <w:left w:val="nil"/>
              <w:bottom w:val="nil"/>
              <w:right w:val="nil"/>
            </w:tcBorders>
            <w:shd w:val="clear" w:color="auto" w:fill="auto"/>
            <w:vAlign w:val="center"/>
          </w:tcPr>
          <w:p w:rsidR="001B0F1B" w:rsidRPr="00EE1D92" w:rsidRDefault="001B0F1B" w:rsidP="00333CCF">
            <w:pPr>
              <w:rPr>
                <w:rFonts w:ascii="Tahoma" w:hAnsi="Tahoma" w:cs="Tahoma"/>
                <w:sz w:val="16"/>
                <w:szCs w:val="16"/>
              </w:rPr>
            </w:pPr>
          </w:p>
        </w:tc>
        <w:tc>
          <w:tcPr>
            <w:tcW w:w="1531" w:type="dxa"/>
            <w:tcBorders>
              <w:top w:val="single" w:sz="4" w:space="0" w:color="auto"/>
              <w:left w:val="nil"/>
              <w:bottom w:val="nil"/>
              <w:right w:val="nil"/>
            </w:tcBorders>
            <w:shd w:val="clear" w:color="auto" w:fill="auto"/>
            <w:vAlign w:val="center"/>
          </w:tcPr>
          <w:p w:rsidR="001B0F1B" w:rsidRPr="00EE1D92" w:rsidRDefault="001B0F1B" w:rsidP="00EE1D92">
            <w:pPr>
              <w:jc w:val="right"/>
              <w:rPr>
                <w:rFonts w:ascii="Tahoma" w:hAnsi="Tahoma" w:cs="Tahoma"/>
                <w:sz w:val="16"/>
                <w:szCs w:val="16"/>
              </w:rPr>
            </w:pPr>
          </w:p>
        </w:tc>
        <w:tc>
          <w:tcPr>
            <w:tcW w:w="2098" w:type="dxa"/>
            <w:tcBorders>
              <w:top w:val="single" w:sz="4" w:space="0" w:color="auto"/>
              <w:left w:val="nil"/>
              <w:bottom w:val="nil"/>
              <w:right w:val="single" w:sz="4" w:space="0" w:color="auto"/>
            </w:tcBorders>
            <w:shd w:val="clear" w:color="auto" w:fill="auto"/>
            <w:vAlign w:val="center"/>
          </w:tcPr>
          <w:p w:rsidR="001B0F1B" w:rsidRPr="00EE1D92" w:rsidRDefault="001B0F1B" w:rsidP="00333CCF">
            <w:pPr>
              <w:rPr>
                <w:rFonts w:ascii="Tahoma" w:hAnsi="Tahoma" w:cs="Tahoma"/>
                <w:sz w:val="16"/>
                <w:szCs w:val="16"/>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EE1D92">
              <w:rPr>
                <w:rFonts w:ascii="Tahoma" w:hAnsi="Tahoma" w:cs="Tahoma"/>
                <w:sz w:val="16"/>
                <w:szCs w:val="16"/>
              </w:rPr>
              <w:t>Saldo cassa iniziale (c)</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r w:rsidRPr="002018F1">
              <w:rPr>
                <w:rFonts w:ascii="Tahoma" w:hAnsi="Tahoma" w:cs="Tahoma"/>
                <w:noProof/>
                <w:sz w:val="16"/>
                <w:szCs w:val="16"/>
              </w:rPr>
              <w:t>320.497,62</w:t>
            </w:r>
          </w:p>
        </w:tc>
      </w:tr>
      <w:tr w:rsidR="001B0F1B" w:rsidRPr="00EE1D92" w:rsidTr="00EE1D92">
        <w:trPr>
          <w:trHeight w:val="300"/>
        </w:trPr>
        <w:tc>
          <w:tcPr>
            <w:tcW w:w="2098" w:type="dxa"/>
            <w:tcBorders>
              <w:top w:val="nil"/>
              <w:left w:val="nil"/>
              <w:bottom w:val="nil"/>
              <w:right w:val="nil"/>
            </w:tcBorders>
            <w:shd w:val="clear" w:color="auto" w:fill="auto"/>
            <w:vAlign w:val="center"/>
          </w:tcPr>
          <w:p w:rsidR="001B0F1B" w:rsidRPr="00EE1D92" w:rsidRDefault="001B0F1B" w:rsidP="00333CCF">
            <w:pPr>
              <w:rPr>
                <w:rFonts w:ascii="Tahoma" w:hAnsi="Tahoma" w:cs="Tahoma"/>
                <w:sz w:val="16"/>
                <w:szCs w:val="16"/>
              </w:rPr>
            </w:pPr>
          </w:p>
        </w:tc>
        <w:tc>
          <w:tcPr>
            <w:tcW w:w="1531" w:type="dxa"/>
            <w:tcBorders>
              <w:top w:val="nil"/>
              <w:left w:val="nil"/>
              <w:bottom w:val="nil"/>
              <w:right w:val="nil"/>
            </w:tcBorders>
            <w:shd w:val="clear" w:color="auto" w:fill="auto"/>
            <w:vAlign w:val="center"/>
          </w:tcPr>
          <w:p w:rsidR="001B0F1B" w:rsidRPr="00EE1D92" w:rsidRDefault="001B0F1B" w:rsidP="00EE1D92">
            <w:pPr>
              <w:jc w:val="right"/>
              <w:rPr>
                <w:rFonts w:ascii="Tahoma" w:hAnsi="Tahoma" w:cs="Tahoma"/>
                <w:sz w:val="16"/>
                <w:szCs w:val="16"/>
              </w:rPr>
            </w:pPr>
          </w:p>
        </w:tc>
        <w:tc>
          <w:tcPr>
            <w:tcW w:w="3629" w:type="dxa"/>
            <w:gridSpan w:val="2"/>
            <w:tcBorders>
              <w:top w:val="nil"/>
              <w:left w:val="nil"/>
              <w:bottom w:val="nil"/>
              <w:right w:val="single" w:sz="4" w:space="0" w:color="auto"/>
            </w:tcBorders>
            <w:shd w:val="clear" w:color="auto" w:fill="auto"/>
            <w:vAlign w:val="center"/>
          </w:tcPr>
          <w:p w:rsidR="001B0F1B" w:rsidRPr="00EE1D92" w:rsidRDefault="001B0F1B" w:rsidP="00EE1D92">
            <w:pPr>
              <w:jc w:val="center"/>
              <w:rPr>
                <w:rFonts w:ascii="Tahoma" w:hAnsi="Tahoma" w:cs="Tahoma"/>
                <w:b/>
                <w:sz w:val="18"/>
                <w:szCs w:val="18"/>
              </w:rPr>
            </w:pPr>
            <w:r w:rsidRPr="00EE1D92">
              <w:rPr>
                <w:rFonts w:ascii="Tahoma" w:hAnsi="Tahoma" w:cs="Tahoma"/>
                <w:b/>
                <w:sz w:val="18"/>
                <w:szCs w:val="18"/>
              </w:rPr>
              <w:t>AVANZO DI AMMINISTRAZIONE</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1B0F1B" w:rsidRPr="00EE1D92" w:rsidRDefault="001B0F1B" w:rsidP="0049439A">
            <w:pPr>
              <w:rPr>
                <w:rFonts w:ascii="Tahoma" w:hAnsi="Tahoma" w:cs="Tahoma"/>
                <w:i/>
                <w:sz w:val="16"/>
                <w:szCs w:val="16"/>
              </w:rPr>
            </w:pPr>
            <w:r w:rsidRPr="00EE1D92">
              <w:rPr>
                <w:rFonts w:ascii="Tahoma" w:hAnsi="Tahoma" w:cs="Tahoma"/>
                <w:i/>
                <w:sz w:val="16"/>
                <w:szCs w:val="16"/>
              </w:rPr>
              <w:t>(a+b+c)</w:t>
            </w:r>
          </w:p>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523.749,32</w:t>
            </w:r>
          </w:p>
        </w:tc>
      </w:tr>
    </w:tbl>
    <w:p w:rsidR="001B0F1B" w:rsidRDefault="001B0F1B" w:rsidP="00CD3FFB">
      <w:pPr>
        <w:jc w:val="both"/>
        <w:rPr>
          <w:rFonts w:ascii="Tahoma" w:hAnsi="Tahoma" w:cs="Tahoma"/>
          <w:sz w:val="20"/>
          <w:szCs w:val="20"/>
        </w:rPr>
      </w:pPr>
    </w:p>
    <w:p w:rsidR="001B0F1B" w:rsidRDefault="001B0F1B" w:rsidP="00CD3FFB">
      <w:pPr>
        <w:jc w:val="both"/>
        <w:rPr>
          <w:rFonts w:ascii="Tahoma" w:hAnsi="Tahoma" w:cs="Tahoma"/>
          <w:sz w:val="20"/>
          <w:szCs w:val="20"/>
        </w:rPr>
      </w:pPr>
    </w:p>
    <w:p w:rsidR="001B0F1B" w:rsidRDefault="001B0F1B" w:rsidP="00920D93">
      <w:pPr>
        <w:jc w:val="both"/>
        <w:rPr>
          <w:rFonts w:ascii="Tahoma" w:hAnsi="Tahoma" w:cs="Tahoma"/>
          <w:sz w:val="20"/>
          <w:szCs w:val="20"/>
        </w:rPr>
      </w:pPr>
      <w:r>
        <w:rPr>
          <w:rFonts w:ascii="Tahoma" w:hAnsi="Tahoma" w:cs="Tahoma"/>
          <w:sz w:val="20"/>
          <w:szCs w:val="20"/>
        </w:rPr>
        <w:br w:type="page"/>
      </w:r>
    </w:p>
    <w:p w:rsidR="001B0F1B" w:rsidRPr="00920D93" w:rsidRDefault="001B0F1B" w:rsidP="00920D93">
      <w:pPr>
        <w:pBdr>
          <w:top w:val="single" w:sz="4" w:space="1" w:color="auto"/>
          <w:left w:val="single" w:sz="4" w:space="4" w:color="auto"/>
          <w:bottom w:val="single" w:sz="4" w:space="1" w:color="auto"/>
          <w:right w:val="single" w:sz="4" w:space="4" w:color="auto"/>
        </w:pBdr>
        <w:jc w:val="center"/>
        <w:rPr>
          <w:rFonts w:ascii="Tahoma" w:hAnsi="Tahoma" w:cs="Tahoma"/>
          <w:b/>
        </w:rPr>
      </w:pPr>
      <w:r w:rsidRPr="00920D93">
        <w:rPr>
          <w:rFonts w:ascii="Tahoma" w:hAnsi="Tahoma" w:cs="Tahoma"/>
          <w:b/>
        </w:rPr>
        <w:lastRenderedPageBreak/>
        <w:t xml:space="preserve">CONTO FINANZIARIO </w:t>
      </w:r>
      <w:r w:rsidRPr="002018F1">
        <w:rPr>
          <w:rFonts w:ascii="Tahoma" w:hAnsi="Tahoma" w:cs="Tahoma"/>
          <w:b/>
          <w:noProof/>
        </w:rPr>
        <w:t>2018</w:t>
      </w:r>
    </w:p>
    <w:p w:rsidR="001B0F1B" w:rsidRDefault="001B0F1B" w:rsidP="00920D93">
      <w:pPr>
        <w:jc w:val="both"/>
        <w:rPr>
          <w:rFonts w:ascii="Tahoma" w:hAnsi="Tahoma" w:cs="Tahoma"/>
          <w:sz w:val="20"/>
          <w:szCs w:val="20"/>
        </w:rPr>
      </w:pPr>
    </w:p>
    <w:p w:rsidR="001B0F1B" w:rsidRDefault="001B0F1B" w:rsidP="00CD3FFB">
      <w:pPr>
        <w:jc w:val="both"/>
        <w:rPr>
          <w:rFonts w:ascii="Tahoma" w:hAnsi="Tahoma" w:cs="Tahoma"/>
          <w:b/>
          <w:sz w:val="22"/>
          <w:szCs w:val="22"/>
        </w:rPr>
      </w:pPr>
      <w:r>
        <w:rPr>
          <w:rFonts w:ascii="Tahoma" w:hAnsi="Tahoma" w:cs="Tahoma"/>
          <w:b/>
          <w:sz w:val="22"/>
          <w:szCs w:val="22"/>
        </w:rPr>
        <w:t>RIEPILOGO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598"/>
      </w:tblGrid>
      <w:tr w:rsidR="001B0F1B" w:rsidRPr="00EE1D92" w:rsidTr="00EE1D92">
        <w:tc>
          <w:tcPr>
            <w:tcW w:w="4428"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Somme accertate (b)</w:t>
            </w:r>
          </w:p>
        </w:tc>
        <w:tc>
          <w:tcPr>
            <w:tcW w:w="1598"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Disponibilità (b/a) *</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noProof/>
                <w:sz w:val="16"/>
                <w:szCs w:val="16"/>
              </w:rPr>
              <w:t>Avanzo di amministrazione presunto</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451.754,85</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Finanziamenti dello Stato</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52.016,90</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52.016,90</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100,00%</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Finanziamenti dalla Regione</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5.034,40</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5.034,40</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100,00%</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Finanziamenti da Enti locali o da altre istituzioni pubbliche</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309.112,89</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309.112,89</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100,00%</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Contributi da Privati</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232.556,55</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232.556,55</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100,00%</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Proventi da gestioni economiche</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Altre Entrate</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575,43</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575,43</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100,00%</w:t>
            </w:r>
          </w:p>
        </w:tc>
      </w:tr>
      <w:tr w:rsidR="001B0F1B" w:rsidRPr="00EE1D92" w:rsidTr="00EE1D92">
        <w:tc>
          <w:tcPr>
            <w:tcW w:w="4428" w:type="dxa"/>
            <w:tcBorders>
              <w:bottom w:val="single" w:sz="4" w:space="0" w:color="auto"/>
            </w:tcBorders>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Mutui</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w:t>
            </w:r>
          </w:p>
        </w:tc>
      </w:tr>
      <w:tr w:rsidR="001B0F1B" w:rsidRPr="00EE1D92" w:rsidTr="00EE1D92">
        <w:tc>
          <w:tcPr>
            <w:tcW w:w="4428" w:type="dxa"/>
            <w:tcBorders>
              <w:left w:val="nil"/>
              <w:bottom w:val="single" w:sz="4" w:space="0" w:color="auto"/>
            </w:tcBorders>
            <w:shd w:val="clear" w:color="auto" w:fill="auto"/>
            <w:vAlign w:val="center"/>
          </w:tcPr>
          <w:p w:rsidR="001B0F1B" w:rsidRPr="00EE1D92" w:rsidRDefault="001B0F1B" w:rsidP="00EE1D92">
            <w:pPr>
              <w:spacing w:before="60" w:after="60"/>
              <w:jc w:val="right"/>
              <w:rPr>
                <w:rFonts w:ascii="Tahoma" w:hAnsi="Tahoma" w:cs="Tahoma"/>
                <w:b/>
                <w:sz w:val="16"/>
                <w:szCs w:val="16"/>
              </w:rPr>
            </w:pPr>
            <w:r w:rsidRPr="00EE1D92">
              <w:rPr>
                <w:rFonts w:ascii="Tahoma" w:hAnsi="Tahoma" w:cs="Tahoma"/>
                <w:b/>
                <w:sz w:val="16"/>
                <w:szCs w:val="16"/>
              </w:rPr>
              <w:t>Totale entrate</w:t>
            </w:r>
          </w:p>
        </w:tc>
        <w:tc>
          <w:tcPr>
            <w:tcW w:w="1980" w:type="dxa"/>
            <w:tcBorders>
              <w:bottom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1.051.051,02</w:t>
            </w:r>
          </w:p>
        </w:tc>
        <w:tc>
          <w:tcPr>
            <w:tcW w:w="1980" w:type="dxa"/>
            <w:tcBorders>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599.296,17</w:t>
            </w:r>
          </w:p>
        </w:tc>
        <w:tc>
          <w:tcPr>
            <w:tcW w:w="1598" w:type="dxa"/>
            <w:tcBorders>
              <w:top w:val="single" w:sz="4" w:space="0" w:color="auto"/>
              <w:left w:val="single" w:sz="4" w:space="0" w:color="auto"/>
              <w:bottom w:val="nil"/>
              <w:right w:val="nil"/>
            </w:tcBorders>
            <w:shd w:val="clear" w:color="auto" w:fill="auto"/>
            <w:vAlign w:val="center"/>
          </w:tcPr>
          <w:p w:rsidR="001B0F1B" w:rsidRPr="00EE1D92" w:rsidRDefault="001B0F1B" w:rsidP="00EE1D92">
            <w:pPr>
              <w:jc w:val="center"/>
              <w:rPr>
                <w:rFonts w:ascii="Tahoma" w:hAnsi="Tahoma" w:cs="Tahoma"/>
                <w:b/>
                <w:sz w:val="16"/>
                <w:szCs w:val="16"/>
              </w:rPr>
            </w:pPr>
          </w:p>
        </w:tc>
      </w:tr>
      <w:tr w:rsidR="001B0F1B" w:rsidRPr="00EE1D92" w:rsidTr="00EE1D92">
        <w:tc>
          <w:tcPr>
            <w:tcW w:w="4428" w:type="dxa"/>
            <w:tcBorders>
              <w:bottom w:val="single" w:sz="4" w:space="0" w:color="auto"/>
              <w:right w:val="nil"/>
            </w:tcBorders>
            <w:shd w:val="clear" w:color="auto" w:fill="auto"/>
            <w:vAlign w:val="center"/>
          </w:tcPr>
          <w:p w:rsidR="001B0F1B" w:rsidRPr="00EE1D92" w:rsidRDefault="001B0F1B" w:rsidP="00EE1D92">
            <w:pPr>
              <w:spacing w:before="60" w:after="60"/>
              <w:rPr>
                <w:rFonts w:ascii="Tahoma" w:hAnsi="Tahoma" w:cs="Tahoma"/>
                <w:sz w:val="16"/>
                <w:szCs w:val="16"/>
              </w:rPr>
            </w:pPr>
            <w:r w:rsidRPr="00EE1D92">
              <w:rPr>
                <w:rFonts w:ascii="Tahoma" w:hAnsi="Tahoma" w:cs="Tahoma"/>
                <w:sz w:val="16"/>
                <w:szCs w:val="16"/>
              </w:rPr>
              <w:t>Disavanzo di competenza</w:t>
            </w:r>
          </w:p>
        </w:tc>
        <w:tc>
          <w:tcPr>
            <w:tcW w:w="1980" w:type="dxa"/>
            <w:tcBorders>
              <w:left w:val="nil"/>
              <w:bottom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p>
        </w:tc>
        <w:tc>
          <w:tcPr>
            <w:tcW w:w="1980" w:type="dxa"/>
            <w:tcBorders>
              <w:bottom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0,00</w:t>
            </w:r>
          </w:p>
        </w:tc>
        <w:tc>
          <w:tcPr>
            <w:tcW w:w="1598" w:type="dxa"/>
            <w:tcBorders>
              <w:top w:val="nil"/>
              <w:left w:val="single" w:sz="4" w:space="0" w:color="auto"/>
              <w:bottom w:val="nil"/>
              <w:right w:val="nil"/>
            </w:tcBorders>
            <w:shd w:val="clear" w:color="auto" w:fill="auto"/>
            <w:vAlign w:val="center"/>
          </w:tcPr>
          <w:p w:rsidR="001B0F1B" w:rsidRPr="00EE1D92" w:rsidRDefault="001B0F1B" w:rsidP="00EE1D92">
            <w:pPr>
              <w:jc w:val="center"/>
              <w:rPr>
                <w:rFonts w:ascii="Tahoma" w:hAnsi="Tahoma" w:cs="Tahoma"/>
                <w:b/>
                <w:sz w:val="16"/>
                <w:szCs w:val="16"/>
              </w:rPr>
            </w:pPr>
          </w:p>
        </w:tc>
      </w:tr>
      <w:tr w:rsidR="001B0F1B" w:rsidRPr="00EE1D92" w:rsidTr="00EE1D92">
        <w:tc>
          <w:tcPr>
            <w:tcW w:w="4428" w:type="dxa"/>
            <w:tcBorders>
              <w:top w:val="single" w:sz="4" w:space="0" w:color="auto"/>
              <w:left w:val="nil"/>
              <w:bottom w:val="nil"/>
              <w:right w:val="nil"/>
            </w:tcBorders>
            <w:shd w:val="clear" w:color="auto" w:fill="auto"/>
            <w:vAlign w:val="center"/>
          </w:tcPr>
          <w:p w:rsidR="001B0F1B" w:rsidRPr="00EE1D92" w:rsidRDefault="001B0F1B"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top w:val="single" w:sz="4" w:space="0" w:color="auto"/>
              <w:left w:val="nil"/>
              <w:bottom w:val="nil"/>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p>
        </w:tc>
        <w:tc>
          <w:tcPr>
            <w:tcW w:w="1980" w:type="dxa"/>
            <w:tcBorders>
              <w:left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599.296,17</w:t>
            </w:r>
          </w:p>
        </w:tc>
        <w:tc>
          <w:tcPr>
            <w:tcW w:w="1598" w:type="dxa"/>
            <w:tcBorders>
              <w:top w:val="nil"/>
              <w:left w:val="single" w:sz="4" w:space="0" w:color="auto"/>
              <w:bottom w:val="nil"/>
              <w:right w:val="nil"/>
            </w:tcBorders>
            <w:shd w:val="clear" w:color="auto" w:fill="auto"/>
            <w:vAlign w:val="center"/>
          </w:tcPr>
          <w:p w:rsidR="001B0F1B" w:rsidRPr="00EE1D92" w:rsidRDefault="001B0F1B" w:rsidP="00EE1D92">
            <w:pPr>
              <w:jc w:val="center"/>
              <w:rPr>
                <w:rFonts w:ascii="Tahoma" w:hAnsi="Tahoma" w:cs="Tahoma"/>
                <w:b/>
                <w:sz w:val="16"/>
                <w:szCs w:val="16"/>
              </w:rPr>
            </w:pPr>
          </w:p>
        </w:tc>
      </w:tr>
    </w:tbl>
    <w:p w:rsidR="001B0F1B" w:rsidRDefault="001B0F1B" w:rsidP="00CD3FFB">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accertate e gli importi derivanti dalla programmazione definitiva individua la percentuale di risorse disponibili rispetto alle previsioni. Più si avvicina al valore 100% e maggiori risulteranno le disponibilità dell’Istituto.</w:t>
      </w:r>
    </w:p>
    <w:p w:rsidR="001B0F1B" w:rsidRPr="0024286E" w:rsidRDefault="001B0F1B" w:rsidP="00CD3FFB">
      <w:pPr>
        <w:jc w:val="both"/>
        <w:rPr>
          <w:rFonts w:ascii="Tahoma" w:hAnsi="Tahoma" w:cs="Tahoma"/>
          <w:i/>
          <w:sz w:val="16"/>
          <w:szCs w:val="16"/>
        </w:rPr>
      </w:pPr>
      <w:r>
        <w:rPr>
          <w:rFonts w:ascii="Tahoma" w:hAnsi="Tahoma" w:cs="Tahoma"/>
          <w:i/>
          <w:sz w:val="16"/>
          <w:szCs w:val="16"/>
        </w:rPr>
        <w:t xml:space="preserve">Questo prospetto riporterà le voci degli aggregati presenti nel Piano dei Conti delle entrate da applicare per l’anno cui il Conto Finanziario si riferisce. Quanto sopra riportato fa riferimento al Piano dei Conti per l’anno </w:t>
      </w:r>
      <w:r w:rsidRPr="002018F1">
        <w:rPr>
          <w:rFonts w:ascii="Tahoma" w:hAnsi="Tahoma" w:cs="Tahoma"/>
          <w:i/>
          <w:noProof/>
          <w:sz w:val="16"/>
          <w:szCs w:val="16"/>
        </w:rPr>
        <w:t>2018</w:t>
      </w:r>
      <w:r>
        <w:rPr>
          <w:rFonts w:ascii="Tahoma" w:hAnsi="Tahoma" w:cs="Tahoma"/>
          <w:i/>
          <w:sz w:val="16"/>
          <w:szCs w:val="16"/>
        </w:rPr>
        <w:t>.</w:t>
      </w:r>
    </w:p>
    <w:p w:rsidR="001B0F1B" w:rsidRDefault="001B0F1B" w:rsidP="00CD3FFB">
      <w:pPr>
        <w:jc w:val="both"/>
        <w:rPr>
          <w:rFonts w:ascii="Tahoma" w:hAnsi="Tahoma" w:cs="Tahoma"/>
          <w:b/>
          <w:sz w:val="22"/>
          <w:szCs w:val="22"/>
        </w:rPr>
      </w:pPr>
    </w:p>
    <w:p w:rsidR="001B0F1B" w:rsidRDefault="001B0F1B" w:rsidP="00CD3FFB">
      <w:pPr>
        <w:jc w:val="both"/>
        <w:rPr>
          <w:rFonts w:ascii="Tahoma" w:hAnsi="Tahoma" w:cs="Tahoma"/>
          <w:b/>
          <w:sz w:val="22"/>
          <w:szCs w:val="22"/>
        </w:rPr>
      </w:pPr>
      <w:r>
        <w:rPr>
          <w:rFonts w:ascii="Tahoma" w:hAnsi="Tahoma" w:cs="Tahoma"/>
          <w:b/>
          <w:sz w:val="22"/>
          <w:szCs w:val="22"/>
        </w:rPr>
        <w:t>ANALISI DELLE ENTRATE</w:t>
      </w:r>
    </w:p>
    <w:p w:rsidR="001B0F1B" w:rsidRDefault="001B0F1B" w:rsidP="00BA5312">
      <w:pPr>
        <w:jc w:val="both"/>
        <w:rPr>
          <w:rFonts w:ascii="Tahoma" w:hAnsi="Tahoma" w:cs="Tahoma"/>
          <w:sz w:val="18"/>
          <w:szCs w:val="18"/>
        </w:rPr>
      </w:pPr>
    </w:p>
    <w:p w:rsidR="001B0F1B" w:rsidRDefault="001B0F1B" w:rsidP="00BA5312">
      <w:pPr>
        <w:jc w:val="both"/>
        <w:rPr>
          <w:rFonts w:ascii="Tahoma" w:hAnsi="Tahoma" w:cs="Tahoma"/>
          <w:sz w:val="18"/>
          <w:szCs w:val="18"/>
        </w:rPr>
      </w:pPr>
      <w:r w:rsidRPr="00C964FC">
        <w:rPr>
          <w:rFonts w:ascii="Tahoma" w:hAnsi="Tahoma" w:cs="Tahoma"/>
          <w:sz w:val="18"/>
          <w:szCs w:val="18"/>
        </w:rPr>
        <w:t>Per ogni aggregato/voce di entrata si riporta la previsione iniziale, le variazioni in corso d’anno e quindi la previsione definitiva approvata.</w:t>
      </w:r>
    </w:p>
    <w:p w:rsidR="001B0F1B" w:rsidRDefault="001B0F1B" w:rsidP="00BA5312">
      <w:pPr>
        <w:jc w:val="both"/>
        <w:rPr>
          <w:rFonts w:ascii="Tahoma" w:hAnsi="Tahoma" w:cs="Tahoma"/>
          <w:sz w:val="18"/>
          <w:szCs w:val="18"/>
        </w:rPr>
      </w:pPr>
    </w:p>
    <w:p w:rsidR="001B0F1B" w:rsidRPr="000A525B" w:rsidRDefault="001B0F1B" w:rsidP="00BA5312">
      <w:pPr>
        <w:jc w:val="both"/>
        <w:rPr>
          <w:rFonts w:ascii="Tahoma" w:hAnsi="Tahoma" w:cs="Tahoma"/>
          <w:b/>
          <w:sz w:val="20"/>
          <w:szCs w:val="20"/>
        </w:rPr>
      </w:pPr>
      <w:r w:rsidRPr="000A525B">
        <w:rPr>
          <w:rFonts w:ascii="Tahoma" w:hAnsi="Tahoma" w:cs="Tahoma"/>
          <w:b/>
          <w:sz w:val="20"/>
          <w:szCs w:val="20"/>
        </w:rPr>
        <w:t>AGGREGATO 01 – Avanzo di amministrazione</w:t>
      </w:r>
    </w:p>
    <w:p w:rsidR="001B0F1B" w:rsidRDefault="001B0F1B" w:rsidP="00BA5312">
      <w:pPr>
        <w:jc w:val="both"/>
        <w:rPr>
          <w:rFonts w:ascii="Tahoma" w:hAnsi="Tahoma" w:cs="Tahoma"/>
          <w:sz w:val="18"/>
          <w:szCs w:val="18"/>
        </w:rPr>
      </w:pPr>
    </w:p>
    <w:p w:rsidR="001B0F1B" w:rsidRPr="00961E8C" w:rsidRDefault="001B0F1B" w:rsidP="00BA5312">
      <w:pPr>
        <w:jc w:val="both"/>
        <w:rPr>
          <w:rFonts w:ascii="Tahoma" w:hAnsi="Tahoma" w:cs="Tahoma"/>
          <w:i/>
          <w:sz w:val="20"/>
          <w:szCs w:val="20"/>
        </w:rPr>
      </w:pPr>
      <w:r w:rsidRPr="00961E8C">
        <w:rPr>
          <w:rFonts w:ascii="Tahoma" w:hAnsi="Tahoma" w:cs="Tahoma"/>
          <w:i/>
          <w:sz w:val="20"/>
          <w:szCs w:val="20"/>
        </w:rPr>
        <w:t>Aggr. 01 Voce 01 – Avanzo di amministrazione non vincolato</w:t>
      </w:r>
    </w:p>
    <w:p w:rsidR="001B0F1B" w:rsidRPr="00961E8C" w:rsidRDefault="001B0F1B" w:rsidP="00BA5312">
      <w:pPr>
        <w:jc w:val="both"/>
        <w:rPr>
          <w:rFonts w:ascii="Tahoma" w:hAnsi="Tahoma" w:cs="Tahoma"/>
          <w:i/>
          <w:sz w:val="18"/>
          <w:szCs w:val="18"/>
        </w:rPr>
      </w:pPr>
    </w:p>
    <w:p w:rsidR="001B0F1B" w:rsidRPr="00961E8C" w:rsidRDefault="001B0F1B"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135.499,45</w:t>
      </w:r>
    </w:p>
    <w:p w:rsidR="001B0F1B" w:rsidRPr="00961E8C" w:rsidRDefault="001B0F1B"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0A525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0A525B">
      <w:pPr>
        <w:tabs>
          <w:tab w:val="left" w:pos="1980"/>
          <w:tab w:val="right" w:pos="3960"/>
        </w:tabs>
        <w:rPr>
          <w:rFonts w:ascii="Tahoma" w:hAnsi="Tahoma" w:cs="Tahoma"/>
          <w:i/>
          <w:sz w:val="18"/>
          <w:szCs w:val="18"/>
        </w:rPr>
      </w:pPr>
    </w:p>
    <w:p w:rsidR="001B0F1B" w:rsidRDefault="001B0F1B"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135.499,45</w:t>
      </w:r>
    </w:p>
    <w:p w:rsidR="001B0F1B" w:rsidRDefault="001B0F1B" w:rsidP="000A525B">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Pr="00961E8C" w:rsidRDefault="001B0F1B" w:rsidP="000A525B">
      <w:pPr>
        <w:tabs>
          <w:tab w:val="left" w:pos="1980"/>
          <w:tab w:val="left" w:pos="2340"/>
          <w:tab w:val="right" w:pos="3960"/>
        </w:tabs>
        <w:rPr>
          <w:rFonts w:ascii="Tahoma" w:hAnsi="Tahoma" w:cs="Tahoma"/>
          <w:i/>
          <w:sz w:val="18"/>
          <w:szCs w:val="18"/>
        </w:rPr>
      </w:pPr>
    </w:p>
    <w:p w:rsidR="001B0F1B" w:rsidRPr="00961E8C" w:rsidRDefault="001B0F1B" w:rsidP="000A525B">
      <w:pPr>
        <w:jc w:val="both"/>
        <w:rPr>
          <w:rFonts w:ascii="Tahoma" w:hAnsi="Tahoma" w:cs="Tahoma"/>
          <w:i/>
          <w:sz w:val="20"/>
          <w:szCs w:val="20"/>
        </w:rPr>
      </w:pPr>
      <w:r w:rsidRPr="00961E8C">
        <w:rPr>
          <w:rFonts w:ascii="Tahoma" w:hAnsi="Tahoma" w:cs="Tahoma"/>
          <w:i/>
          <w:sz w:val="20"/>
          <w:szCs w:val="20"/>
        </w:rPr>
        <w:t>Aggr. 01 Voce 02 – Avanzo di amministrazione vincolato</w:t>
      </w:r>
    </w:p>
    <w:p w:rsidR="001B0F1B" w:rsidRPr="00961E8C" w:rsidRDefault="001B0F1B" w:rsidP="000A525B">
      <w:pPr>
        <w:jc w:val="both"/>
        <w:rPr>
          <w:rFonts w:ascii="Tahoma" w:hAnsi="Tahoma" w:cs="Tahoma"/>
          <w:i/>
          <w:sz w:val="18"/>
          <w:szCs w:val="18"/>
        </w:rPr>
      </w:pPr>
    </w:p>
    <w:p w:rsidR="001B0F1B" w:rsidRPr="00961E8C" w:rsidRDefault="001B0F1B"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202.903,94</w:t>
      </w:r>
    </w:p>
    <w:p w:rsidR="001B0F1B" w:rsidRPr="00961E8C" w:rsidRDefault="001B0F1B"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Veriazioni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113.351,46</w:t>
      </w:r>
    </w:p>
    <w:p w:rsidR="001B0F1B" w:rsidRPr="00961E8C" w:rsidRDefault="001B0F1B" w:rsidP="000A525B">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708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113.351,46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C81A1F">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avanzo amm.ne definitivo al 31/12/2017 reimpiego economie 2017 </w:t>
            </w:r>
          </w:p>
        </w:tc>
      </w:tr>
    </w:tbl>
    <w:p w:rsidR="001B0F1B" w:rsidRPr="00961E8C" w:rsidRDefault="001B0F1B" w:rsidP="000A525B">
      <w:pPr>
        <w:tabs>
          <w:tab w:val="left" w:pos="1980"/>
          <w:tab w:val="right" w:pos="3960"/>
        </w:tabs>
        <w:rPr>
          <w:rFonts w:ascii="Tahoma" w:hAnsi="Tahoma" w:cs="Tahoma"/>
          <w:i/>
          <w:sz w:val="18"/>
          <w:szCs w:val="18"/>
        </w:rPr>
      </w:pPr>
    </w:p>
    <w:p w:rsidR="001B0F1B" w:rsidRPr="00961E8C" w:rsidRDefault="001B0F1B" w:rsidP="000A525B">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316.255,40</w:t>
      </w:r>
    </w:p>
    <w:p w:rsidR="001B0F1B" w:rsidRDefault="001B0F1B" w:rsidP="00D70CA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Pr="00961E8C" w:rsidRDefault="001B0F1B" w:rsidP="00D70CA9">
      <w:pPr>
        <w:tabs>
          <w:tab w:val="left" w:pos="1980"/>
          <w:tab w:val="left" w:pos="2340"/>
          <w:tab w:val="right" w:pos="3960"/>
        </w:tabs>
        <w:rPr>
          <w:rFonts w:ascii="Tahoma" w:hAnsi="Tahoma" w:cs="Tahoma"/>
          <w:i/>
          <w:sz w:val="18"/>
          <w:szCs w:val="18"/>
        </w:rPr>
      </w:pPr>
    </w:p>
    <w:p w:rsidR="001B0F1B" w:rsidRPr="00961E8C" w:rsidRDefault="001B0F1B" w:rsidP="00BA5312">
      <w:pPr>
        <w:jc w:val="both"/>
        <w:rPr>
          <w:rFonts w:ascii="Tahoma" w:hAnsi="Tahoma" w:cs="Tahoma"/>
          <w:sz w:val="18"/>
          <w:szCs w:val="18"/>
        </w:rPr>
      </w:pPr>
      <w:r>
        <w:rPr>
          <w:rFonts w:ascii="Tahoma" w:hAnsi="Tahoma" w:cs="Tahoma"/>
          <w:sz w:val="18"/>
          <w:szCs w:val="18"/>
        </w:rPr>
        <w:lastRenderedPageBreak/>
        <w:tab/>
      </w:r>
    </w:p>
    <w:p w:rsidR="001B0F1B" w:rsidRPr="00961E8C" w:rsidRDefault="001B0F1B" w:rsidP="00961E8C">
      <w:pPr>
        <w:tabs>
          <w:tab w:val="right" w:pos="7020"/>
        </w:tabs>
        <w:rPr>
          <w:rFonts w:ascii="Tahoma" w:hAnsi="Tahoma" w:cs="Tahoma"/>
          <w:i/>
          <w:sz w:val="18"/>
          <w:szCs w:val="18"/>
        </w:rPr>
      </w:pPr>
      <w:r w:rsidRPr="00961E8C">
        <w:rPr>
          <w:rFonts w:ascii="Tahoma" w:hAnsi="Tahoma" w:cs="Tahoma"/>
          <w:i/>
          <w:sz w:val="18"/>
          <w:szCs w:val="18"/>
        </w:rPr>
        <w:t>Differenza tra minori accertamenti e minori impegni (radiazioni) €</w:t>
      </w:r>
      <w:r w:rsidRPr="00961E8C">
        <w:rPr>
          <w:rFonts w:ascii="Tahoma" w:hAnsi="Tahoma" w:cs="Tahoma"/>
          <w:i/>
          <w:sz w:val="18"/>
          <w:szCs w:val="18"/>
        </w:rPr>
        <w:tab/>
      </w:r>
      <w:r w:rsidRPr="002018F1">
        <w:rPr>
          <w:rFonts w:ascii="Tahoma" w:hAnsi="Tahoma" w:cs="Tahoma"/>
          <w:i/>
          <w:noProof/>
          <w:sz w:val="18"/>
          <w:szCs w:val="18"/>
        </w:rPr>
        <w:t>-113.351,46</w:t>
      </w:r>
    </w:p>
    <w:p w:rsidR="001B0F1B" w:rsidRDefault="001B0F1B" w:rsidP="001B600C">
      <w:pPr>
        <w:jc w:val="both"/>
        <w:rPr>
          <w:rFonts w:ascii="Tahoma" w:hAnsi="Tahoma" w:cs="Tahoma"/>
          <w:b/>
          <w:sz w:val="20"/>
          <w:szCs w:val="20"/>
        </w:rPr>
      </w:pPr>
    </w:p>
    <w:p w:rsidR="001B0F1B" w:rsidRPr="000A525B" w:rsidRDefault="001B0F1B" w:rsidP="001B600C">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2</w:t>
      </w:r>
      <w:r w:rsidRPr="000A525B">
        <w:rPr>
          <w:rFonts w:ascii="Tahoma" w:hAnsi="Tahoma" w:cs="Tahoma"/>
          <w:b/>
          <w:sz w:val="20"/>
          <w:szCs w:val="20"/>
        </w:rPr>
        <w:t xml:space="preserve"> – </w:t>
      </w:r>
      <w:r>
        <w:rPr>
          <w:rFonts w:ascii="Tahoma" w:hAnsi="Tahoma" w:cs="Tahoma"/>
          <w:b/>
          <w:sz w:val="20"/>
          <w:szCs w:val="20"/>
        </w:rPr>
        <w:t>Finanziamenti dello Stato</w:t>
      </w:r>
    </w:p>
    <w:p w:rsidR="001B0F1B" w:rsidRDefault="001B0F1B" w:rsidP="001B600C">
      <w:pPr>
        <w:jc w:val="both"/>
        <w:rPr>
          <w:rFonts w:ascii="Tahoma" w:hAnsi="Tahoma" w:cs="Tahoma"/>
          <w:sz w:val="18"/>
          <w:szCs w:val="18"/>
        </w:rPr>
      </w:pPr>
    </w:p>
    <w:p w:rsidR="001B0F1B" w:rsidRPr="00961E8C" w:rsidRDefault="001B0F1B" w:rsidP="001B600C">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01 – </w:t>
      </w:r>
      <w:r>
        <w:rPr>
          <w:rFonts w:ascii="Tahoma" w:hAnsi="Tahoma" w:cs="Tahoma"/>
          <w:i/>
          <w:sz w:val="20"/>
          <w:szCs w:val="20"/>
        </w:rPr>
        <w:t>Dotazione ordinaria</w:t>
      </w:r>
    </w:p>
    <w:p w:rsidR="001B0F1B" w:rsidRPr="00961E8C" w:rsidRDefault="001B0F1B" w:rsidP="001B600C">
      <w:pPr>
        <w:jc w:val="both"/>
        <w:rPr>
          <w:rFonts w:ascii="Tahoma" w:hAnsi="Tahoma" w:cs="Tahoma"/>
          <w:i/>
          <w:sz w:val="18"/>
          <w:szCs w:val="18"/>
        </w:rPr>
      </w:pPr>
    </w:p>
    <w:p w:rsidR="001B0F1B" w:rsidRPr="00961E8C" w:rsidRDefault="001B0F1B"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29.190,41</w:t>
      </w:r>
    </w:p>
    <w:p w:rsidR="001B0F1B" w:rsidRPr="00961E8C" w:rsidRDefault="001B0F1B"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15.849,24</w:t>
      </w:r>
    </w:p>
    <w:p w:rsidR="001B0F1B" w:rsidRPr="00961E8C" w:rsidRDefault="001B0F1B" w:rsidP="001B600C">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30/03/2018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1.474,33</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corsi recupero a.f.2018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05/10/2018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5.540,18</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integrazione alternanza scuola lavoro set/dic 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7.338,34</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integrazione funzionamento amm./did. set/dic 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19/12/2018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1.496,39</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Alunni sospesi a.f.2018 DM 561/18 art.9 </w:t>
            </w:r>
          </w:p>
        </w:tc>
      </w:tr>
    </w:tbl>
    <w:p w:rsidR="001B0F1B" w:rsidRPr="00961E8C" w:rsidRDefault="001B0F1B" w:rsidP="001B600C">
      <w:pPr>
        <w:tabs>
          <w:tab w:val="left" w:pos="1980"/>
          <w:tab w:val="right" w:pos="3960"/>
        </w:tabs>
        <w:rPr>
          <w:rFonts w:ascii="Tahoma" w:hAnsi="Tahoma" w:cs="Tahoma"/>
          <w:i/>
          <w:sz w:val="18"/>
          <w:szCs w:val="18"/>
        </w:rPr>
      </w:pPr>
    </w:p>
    <w:p w:rsidR="001B0F1B" w:rsidRDefault="001B0F1B"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45.039,65</w:t>
      </w:r>
    </w:p>
    <w:p w:rsidR="001B0F1B" w:rsidRDefault="001B0F1B" w:rsidP="001B600C">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45.039,65</w:t>
      </w:r>
    </w:p>
    <w:p w:rsidR="001B0F1B" w:rsidRDefault="001B0F1B" w:rsidP="001B600C">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45.039,65</w:t>
      </w:r>
    </w:p>
    <w:p w:rsidR="001B0F1B" w:rsidRDefault="001B0F1B" w:rsidP="001B600C">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1B600C">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01) funz.to amm.vo didattico € 24.354,88 - 20) corsi recupero € 2.970,72 - 25) alternanza scuola lavoro € 17.714,05</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1B600C">
      <w:pPr>
        <w:jc w:val="both"/>
        <w:rPr>
          <w:rFonts w:ascii="Tahoma" w:hAnsi="Tahoma" w:cs="Tahoma"/>
          <w:sz w:val="18"/>
          <w:szCs w:val="18"/>
        </w:rPr>
      </w:pPr>
    </w:p>
    <w:p w:rsidR="001B0F1B" w:rsidRPr="00961E8C" w:rsidRDefault="001B0F1B" w:rsidP="001B600C">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 </w:t>
      </w:r>
      <w:r>
        <w:rPr>
          <w:rFonts w:ascii="Tahoma" w:hAnsi="Tahoma" w:cs="Tahoma"/>
          <w:i/>
          <w:sz w:val="20"/>
          <w:szCs w:val="20"/>
        </w:rPr>
        <w:t>Dotazione perequativa</w:t>
      </w:r>
    </w:p>
    <w:p w:rsidR="001B0F1B" w:rsidRPr="00961E8C" w:rsidRDefault="001B0F1B" w:rsidP="001B600C">
      <w:pPr>
        <w:jc w:val="both"/>
        <w:rPr>
          <w:rFonts w:ascii="Tahoma" w:hAnsi="Tahoma" w:cs="Tahoma"/>
          <w:i/>
          <w:sz w:val="18"/>
          <w:szCs w:val="18"/>
        </w:rPr>
      </w:pPr>
    </w:p>
    <w:p w:rsidR="001B0F1B" w:rsidRPr="00961E8C" w:rsidRDefault="001B0F1B"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1B600C">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BE370E">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1B600C">
      <w:pPr>
        <w:tabs>
          <w:tab w:val="left" w:pos="1980"/>
          <w:tab w:val="right" w:pos="3960"/>
        </w:tabs>
        <w:rPr>
          <w:rFonts w:ascii="Tahoma" w:hAnsi="Tahoma" w:cs="Tahoma"/>
          <w:i/>
          <w:sz w:val="18"/>
          <w:szCs w:val="18"/>
        </w:rPr>
      </w:pPr>
    </w:p>
    <w:p w:rsidR="001B0F1B" w:rsidRDefault="001B0F1B" w:rsidP="001B600C">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B600C">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B600C">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B600C">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1B600C">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A74014">
      <w:pPr>
        <w:jc w:val="both"/>
        <w:rPr>
          <w:rFonts w:ascii="Tahoma" w:hAnsi="Tahoma" w:cs="Tahoma"/>
          <w:sz w:val="18"/>
          <w:szCs w:val="18"/>
        </w:rPr>
      </w:pPr>
    </w:p>
    <w:p w:rsidR="001B0F1B" w:rsidRPr="00961E8C" w:rsidRDefault="001B0F1B" w:rsidP="00A74014">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w:t>
      </w:r>
      <w:r>
        <w:rPr>
          <w:rFonts w:ascii="Tahoma" w:hAnsi="Tahoma" w:cs="Tahoma"/>
          <w:i/>
          <w:sz w:val="20"/>
          <w:szCs w:val="20"/>
        </w:rPr>
        <w:t>3</w:t>
      </w:r>
      <w:r w:rsidRPr="00961E8C">
        <w:rPr>
          <w:rFonts w:ascii="Tahoma" w:hAnsi="Tahoma" w:cs="Tahoma"/>
          <w:i/>
          <w:sz w:val="20"/>
          <w:szCs w:val="20"/>
        </w:rPr>
        <w:t xml:space="preserve"> – </w:t>
      </w:r>
      <w:r>
        <w:rPr>
          <w:rFonts w:ascii="Tahoma" w:hAnsi="Tahoma" w:cs="Tahoma"/>
          <w:i/>
          <w:sz w:val="20"/>
          <w:szCs w:val="20"/>
        </w:rPr>
        <w:t>Altri finanziamenti non vincolati</w:t>
      </w:r>
    </w:p>
    <w:p w:rsidR="001B0F1B" w:rsidRPr="00961E8C" w:rsidRDefault="001B0F1B" w:rsidP="00A74014">
      <w:pPr>
        <w:jc w:val="both"/>
        <w:rPr>
          <w:rFonts w:ascii="Tahoma" w:hAnsi="Tahoma" w:cs="Tahoma"/>
          <w:i/>
          <w:sz w:val="18"/>
          <w:szCs w:val="18"/>
        </w:rPr>
      </w:pPr>
    </w:p>
    <w:p w:rsidR="001B0F1B" w:rsidRPr="00961E8C" w:rsidRDefault="001B0F1B"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A74014">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A74014">
      <w:pPr>
        <w:tabs>
          <w:tab w:val="left" w:pos="1980"/>
          <w:tab w:val="right" w:pos="3960"/>
        </w:tabs>
        <w:rPr>
          <w:rFonts w:ascii="Tahoma" w:hAnsi="Tahoma" w:cs="Tahoma"/>
          <w:i/>
          <w:sz w:val="18"/>
          <w:szCs w:val="18"/>
        </w:rPr>
      </w:pPr>
    </w:p>
    <w:p w:rsidR="001B0F1B" w:rsidRDefault="001B0F1B"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A74014">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A74014">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A74014">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A74014">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A74014">
      <w:pPr>
        <w:jc w:val="both"/>
        <w:rPr>
          <w:rFonts w:ascii="Tahoma" w:hAnsi="Tahoma" w:cs="Tahoma"/>
          <w:sz w:val="18"/>
          <w:szCs w:val="18"/>
        </w:rPr>
      </w:pPr>
    </w:p>
    <w:p w:rsidR="001B0F1B" w:rsidRPr="00961E8C" w:rsidRDefault="001B0F1B" w:rsidP="00A74014">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 </w:t>
      </w:r>
      <w:r>
        <w:rPr>
          <w:rFonts w:ascii="Tahoma" w:hAnsi="Tahoma" w:cs="Tahoma"/>
          <w:i/>
          <w:sz w:val="20"/>
          <w:szCs w:val="20"/>
        </w:rPr>
        <w:t>Altri finanziamenti vincolati</w:t>
      </w:r>
    </w:p>
    <w:p w:rsidR="001B0F1B" w:rsidRPr="00961E8C" w:rsidRDefault="001B0F1B" w:rsidP="00A74014">
      <w:pPr>
        <w:jc w:val="both"/>
        <w:rPr>
          <w:rFonts w:ascii="Tahoma" w:hAnsi="Tahoma" w:cs="Tahoma"/>
          <w:i/>
          <w:sz w:val="18"/>
          <w:szCs w:val="18"/>
        </w:rPr>
      </w:pPr>
    </w:p>
    <w:p w:rsidR="001B0F1B" w:rsidRPr="00961E8C" w:rsidRDefault="001B0F1B"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6.977,25</w:t>
      </w:r>
    </w:p>
    <w:p w:rsidR="001B0F1B" w:rsidRPr="00961E8C" w:rsidRDefault="001B0F1B" w:rsidP="00A74014">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01/03/2018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2.550,00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saldo compensi assistente lingua francese feb/apr.2018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939,25</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orientamento DL104/13 art.8 af.2018 a.s.2017/18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910,00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fondi incarichi progetto tic e tools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19/12/2018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1.078,00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orientamento 2018/19 a.f.2018 DL 104 art.8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1.500,00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eccellenze a.s.2017/18 </w:t>
            </w:r>
          </w:p>
        </w:tc>
      </w:tr>
    </w:tbl>
    <w:p w:rsidR="001B0F1B" w:rsidRPr="00961E8C" w:rsidRDefault="001B0F1B" w:rsidP="00A74014">
      <w:pPr>
        <w:tabs>
          <w:tab w:val="left" w:pos="1980"/>
          <w:tab w:val="right" w:pos="3960"/>
        </w:tabs>
        <w:rPr>
          <w:rFonts w:ascii="Tahoma" w:hAnsi="Tahoma" w:cs="Tahoma"/>
          <w:i/>
          <w:sz w:val="18"/>
          <w:szCs w:val="18"/>
        </w:rPr>
      </w:pPr>
    </w:p>
    <w:p w:rsidR="001B0F1B" w:rsidRDefault="001B0F1B" w:rsidP="00A74014">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6.977,25</w:t>
      </w:r>
    </w:p>
    <w:p w:rsidR="001B0F1B" w:rsidRDefault="001B0F1B" w:rsidP="00A74014">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6.977,25</w:t>
      </w:r>
    </w:p>
    <w:p w:rsidR="001B0F1B" w:rsidRDefault="001B0F1B" w:rsidP="00A74014">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6.977,25</w:t>
      </w:r>
    </w:p>
    <w:p w:rsidR="001B0F1B" w:rsidRDefault="001B0F1B" w:rsidP="00A74014">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A74014">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06) f.to eccellenze € 1.500,00 - 34) prog.orient.studio/occ.ne € 2.017,25 - 38) assistenti lingua str. € 2.550,00 - 40) prog.tic e tools € 910,00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D7479">
      <w:pPr>
        <w:jc w:val="both"/>
        <w:rPr>
          <w:rFonts w:ascii="Tahoma" w:hAnsi="Tahoma" w:cs="Tahoma"/>
          <w:b/>
          <w:sz w:val="20"/>
          <w:szCs w:val="20"/>
        </w:rPr>
      </w:pPr>
    </w:p>
    <w:p w:rsidR="001B0F1B" w:rsidRPr="00562CCA" w:rsidRDefault="001B0F1B" w:rsidP="00562CCA">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2</w:t>
      </w:r>
      <w:r w:rsidRPr="00961E8C">
        <w:rPr>
          <w:rFonts w:ascii="Tahoma" w:hAnsi="Tahoma" w:cs="Tahoma"/>
          <w:i/>
          <w:sz w:val="20"/>
          <w:szCs w:val="20"/>
        </w:rPr>
        <w:t xml:space="preserve"> Voce 0</w:t>
      </w:r>
      <w:r>
        <w:rPr>
          <w:rFonts w:ascii="Tahoma" w:hAnsi="Tahoma" w:cs="Tahoma"/>
          <w:i/>
          <w:sz w:val="20"/>
          <w:szCs w:val="20"/>
        </w:rPr>
        <w:t>5</w:t>
      </w:r>
      <w:r w:rsidRPr="00961E8C">
        <w:rPr>
          <w:rFonts w:ascii="Tahoma" w:hAnsi="Tahoma" w:cs="Tahoma"/>
          <w:i/>
          <w:sz w:val="20"/>
          <w:szCs w:val="20"/>
        </w:rPr>
        <w:t xml:space="preserve"> – </w:t>
      </w:r>
      <w:r w:rsidRPr="00562CCA">
        <w:rPr>
          <w:rFonts w:ascii="Tahoma" w:hAnsi="Tahoma" w:cs="Tahoma"/>
          <w:i/>
          <w:sz w:val="20"/>
          <w:szCs w:val="20"/>
        </w:rPr>
        <w:t>Fondo Aree Sottoutilizzate FAS</w:t>
      </w:r>
    </w:p>
    <w:p w:rsidR="001B0F1B" w:rsidRPr="00961E8C" w:rsidRDefault="001B0F1B" w:rsidP="00562CCA">
      <w:pPr>
        <w:jc w:val="both"/>
        <w:rPr>
          <w:rFonts w:ascii="Tahoma" w:hAnsi="Tahoma" w:cs="Tahoma"/>
          <w:i/>
          <w:sz w:val="18"/>
          <w:szCs w:val="18"/>
        </w:rPr>
      </w:pPr>
    </w:p>
    <w:p w:rsidR="001B0F1B" w:rsidRPr="00961E8C" w:rsidRDefault="001B0F1B" w:rsidP="00562CCA">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62CCA">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62CCA">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rsidTr="00562CCA">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rsidTr="00562CCA">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62CCA">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62CCA">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62CCA">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62CCA">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562CCA">
      <w:pPr>
        <w:tabs>
          <w:tab w:val="left" w:pos="1980"/>
          <w:tab w:val="right" w:pos="3960"/>
        </w:tabs>
        <w:rPr>
          <w:rFonts w:ascii="Tahoma" w:hAnsi="Tahoma" w:cs="Tahoma"/>
          <w:i/>
          <w:sz w:val="18"/>
          <w:szCs w:val="18"/>
        </w:rPr>
      </w:pPr>
    </w:p>
    <w:p w:rsidR="001B0F1B" w:rsidRDefault="001B0F1B" w:rsidP="00562CCA">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62CCA">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62CCA">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62CCA">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562CCA">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562CCA">
      <w:pPr>
        <w:jc w:val="both"/>
        <w:rPr>
          <w:rFonts w:ascii="Tahoma" w:hAnsi="Tahoma" w:cs="Tahoma"/>
          <w:b/>
          <w:sz w:val="20"/>
          <w:szCs w:val="20"/>
        </w:rPr>
      </w:pPr>
    </w:p>
    <w:p w:rsidR="001B0F1B" w:rsidRPr="000A525B" w:rsidRDefault="001B0F1B" w:rsidP="002D7479">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3</w:t>
      </w:r>
      <w:r w:rsidRPr="000A525B">
        <w:rPr>
          <w:rFonts w:ascii="Tahoma" w:hAnsi="Tahoma" w:cs="Tahoma"/>
          <w:b/>
          <w:sz w:val="20"/>
          <w:szCs w:val="20"/>
        </w:rPr>
        <w:t xml:space="preserve"> – </w:t>
      </w:r>
      <w:r>
        <w:rPr>
          <w:rFonts w:ascii="Tahoma" w:hAnsi="Tahoma" w:cs="Tahoma"/>
          <w:b/>
          <w:sz w:val="20"/>
          <w:szCs w:val="20"/>
        </w:rPr>
        <w:t>Finanziamenti dalla Regione</w:t>
      </w:r>
    </w:p>
    <w:p w:rsidR="001B0F1B" w:rsidRDefault="001B0F1B" w:rsidP="002D7479">
      <w:pPr>
        <w:jc w:val="both"/>
        <w:rPr>
          <w:rFonts w:ascii="Tahoma" w:hAnsi="Tahoma" w:cs="Tahoma"/>
          <w:sz w:val="18"/>
          <w:szCs w:val="18"/>
        </w:rPr>
      </w:pPr>
    </w:p>
    <w:p w:rsidR="001B0F1B" w:rsidRPr="00961E8C" w:rsidRDefault="001B0F1B" w:rsidP="002D747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3</w:t>
      </w:r>
      <w:r w:rsidRPr="00961E8C">
        <w:rPr>
          <w:rFonts w:ascii="Tahoma" w:hAnsi="Tahoma" w:cs="Tahoma"/>
          <w:i/>
          <w:sz w:val="20"/>
          <w:szCs w:val="20"/>
        </w:rPr>
        <w:t xml:space="preserve"> Voce 01 – </w:t>
      </w:r>
      <w:r>
        <w:rPr>
          <w:rFonts w:ascii="Tahoma" w:hAnsi="Tahoma" w:cs="Tahoma"/>
          <w:i/>
          <w:sz w:val="20"/>
          <w:szCs w:val="20"/>
        </w:rPr>
        <w:t>Dotazione ordinaria</w:t>
      </w:r>
    </w:p>
    <w:p w:rsidR="001B0F1B" w:rsidRPr="00961E8C" w:rsidRDefault="001B0F1B" w:rsidP="002D7479">
      <w:pPr>
        <w:jc w:val="both"/>
        <w:rPr>
          <w:rFonts w:ascii="Tahoma" w:hAnsi="Tahoma" w:cs="Tahoma"/>
          <w:i/>
          <w:sz w:val="18"/>
          <w:szCs w:val="18"/>
        </w:rPr>
      </w:pP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D7479">
      <w:pPr>
        <w:tabs>
          <w:tab w:val="left" w:pos="1980"/>
          <w:tab w:val="right" w:pos="3960"/>
        </w:tabs>
        <w:rPr>
          <w:rFonts w:ascii="Tahoma" w:hAnsi="Tahoma" w:cs="Tahoma"/>
          <w:i/>
          <w:sz w:val="18"/>
          <w:szCs w:val="18"/>
        </w:rPr>
      </w:pPr>
    </w:p>
    <w:p w:rsidR="001B0F1B"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D747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D7479">
      <w:pPr>
        <w:jc w:val="both"/>
        <w:rPr>
          <w:rFonts w:ascii="Tahoma" w:hAnsi="Tahoma" w:cs="Tahoma"/>
          <w:sz w:val="18"/>
          <w:szCs w:val="18"/>
        </w:rPr>
      </w:pPr>
    </w:p>
    <w:p w:rsidR="001B0F1B" w:rsidRPr="00961E8C" w:rsidRDefault="001B0F1B" w:rsidP="002D747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3</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 </w:t>
      </w:r>
      <w:r>
        <w:rPr>
          <w:rFonts w:ascii="Tahoma" w:hAnsi="Tahoma" w:cs="Tahoma"/>
          <w:i/>
          <w:sz w:val="20"/>
          <w:szCs w:val="20"/>
        </w:rPr>
        <w:t>Dotazione perequativa</w:t>
      </w:r>
    </w:p>
    <w:p w:rsidR="001B0F1B" w:rsidRPr="00961E8C" w:rsidRDefault="001B0F1B" w:rsidP="002D7479">
      <w:pPr>
        <w:jc w:val="both"/>
        <w:rPr>
          <w:rFonts w:ascii="Tahoma" w:hAnsi="Tahoma" w:cs="Tahoma"/>
          <w:i/>
          <w:sz w:val="18"/>
          <w:szCs w:val="18"/>
        </w:rPr>
      </w:pP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D7479">
      <w:pPr>
        <w:tabs>
          <w:tab w:val="left" w:pos="1980"/>
          <w:tab w:val="right" w:pos="3960"/>
        </w:tabs>
        <w:rPr>
          <w:rFonts w:ascii="Tahoma" w:hAnsi="Tahoma" w:cs="Tahoma"/>
          <w:i/>
          <w:sz w:val="18"/>
          <w:szCs w:val="18"/>
        </w:rPr>
      </w:pPr>
    </w:p>
    <w:p w:rsidR="001B0F1B"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D747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D7479">
      <w:pPr>
        <w:jc w:val="both"/>
        <w:rPr>
          <w:rFonts w:ascii="Tahoma" w:hAnsi="Tahoma" w:cs="Tahoma"/>
          <w:sz w:val="18"/>
          <w:szCs w:val="18"/>
        </w:rPr>
      </w:pPr>
    </w:p>
    <w:p w:rsidR="001B0F1B" w:rsidRPr="00961E8C" w:rsidRDefault="001B0F1B" w:rsidP="002D747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3</w:t>
      </w:r>
      <w:r w:rsidRPr="00961E8C">
        <w:rPr>
          <w:rFonts w:ascii="Tahoma" w:hAnsi="Tahoma" w:cs="Tahoma"/>
          <w:i/>
          <w:sz w:val="20"/>
          <w:szCs w:val="20"/>
        </w:rPr>
        <w:t xml:space="preserve"> Voce 0</w:t>
      </w:r>
      <w:r>
        <w:rPr>
          <w:rFonts w:ascii="Tahoma" w:hAnsi="Tahoma" w:cs="Tahoma"/>
          <w:i/>
          <w:sz w:val="20"/>
          <w:szCs w:val="20"/>
        </w:rPr>
        <w:t>3</w:t>
      </w:r>
      <w:r w:rsidRPr="00961E8C">
        <w:rPr>
          <w:rFonts w:ascii="Tahoma" w:hAnsi="Tahoma" w:cs="Tahoma"/>
          <w:i/>
          <w:sz w:val="20"/>
          <w:szCs w:val="20"/>
        </w:rPr>
        <w:t xml:space="preserve"> – </w:t>
      </w:r>
      <w:r>
        <w:rPr>
          <w:rFonts w:ascii="Tahoma" w:hAnsi="Tahoma" w:cs="Tahoma"/>
          <w:i/>
          <w:sz w:val="20"/>
          <w:szCs w:val="20"/>
        </w:rPr>
        <w:t>Altri finanziamenti non vincolati</w:t>
      </w:r>
    </w:p>
    <w:p w:rsidR="001B0F1B" w:rsidRPr="00961E8C" w:rsidRDefault="001B0F1B" w:rsidP="002D7479">
      <w:pPr>
        <w:jc w:val="both"/>
        <w:rPr>
          <w:rFonts w:ascii="Tahoma" w:hAnsi="Tahoma" w:cs="Tahoma"/>
          <w:i/>
          <w:sz w:val="18"/>
          <w:szCs w:val="18"/>
        </w:rPr>
      </w:pP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D7479">
      <w:pPr>
        <w:tabs>
          <w:tab w:val="left" w:pos="1980"/>
          <w:tab w:val="right" w:pos="3960"/>
        </w:tabs>
        <w:rPr>
          <w:rFonts w:ascii="Tahoma" w:hAnsi="Tahoma" w:cs="Tahoma"/>
          <w:i/>
          <w:sz w:val="18"/>
          <w:szCs w:val="18"/>
        </w:rPr>
      </w:pPr>
    </w:p>
    <w:p w:rsidR="001B0F1B"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D747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D7479">
      <w:pPr>
        <w:jc w:val="both"/>
        <w:rPr>
          <w:rFonts w:ascii="Tahoma" w:hAnsi="Tahoma" w:cs="Tahoma"/>
          <w:sz w:val="18"/>
          <w:szCs w:val="18"/>
        </w:rPr>
      </w:pPr>
    </w:p>
    <w:p w:rsidR="001B0F1B" w:rsidRPr="00961E8C" w:rsidRDefault="001B0F1B" w:rsidP="002D747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3</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 </w:t>
      </w:r>
      <w:r>
        <w:rPr>
          <w:rFonts w:ascii="Tahoma" w:hAnsi="Tahoma" w:cs="Tahoma"/>
          <w:i/>
          <w:sz w:val="20"/>
          <w:szCs w:val="20"/>
        </w:rPr>
        <w:t>Altri finanziamenti vincolati</w:t>
      </w:r>
    </w:p>
    <w:p w:rsidR="001B0F1B" w:rsidRPr="00961E8C" w:rsidRDefault="001B0F1B" w:rsidP="002D7479">
      <w:pPr>
        <w:jc w:val="both"/>
        <w:rPr>
          <w:rFonts w:ascii="Tahoma" w:hAnsi="Tahoma" w:cs="Tahoma"/>
          <w:i/>
          <w:sz w:val="18"/>
          <w:szCs w:val="18"/>
        </w:rPr>
      </w:pP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5.034,40</w:t>
      </w:r>
    </w:p>
    <w:p w:rsidR="001B0F1B" w:rsidRPr="00961E8C" w:rsidRDefault="001B0F1B" w:rsidP="002D747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14/03/2018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2.534,40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1°acconto ass.spec.disabilità sensoriale a.s.2017/18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26/10/2018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1° acconto bando fuoriclasse (prog.galileo soap) </w:t>
            </w:r>
          </w:p>
        </w:tc>
      </w:tr>
    </w:tbl>
    <w:p w:rsidR="001B0F1B" w:rsidRPr="00961E8C" w:rsidRDefault="001B0F1B" w:rsidP="002D7479">
      <w:pPr>
        <w:tabs>
          <w:tab w:val="left" w:pos="1980"/>
          <w:tab w:val="right" w:pos="3960"/>
        </w:tabs>
        <w:rPr>
          <w:rFonts w:ascii="Tahoma" w:hAnsi="Tahoma" w:cs="Tahoma"/>
          <w:i/>
          <w:sz w:val="18"/>
          <w:szCs w:val="18"/>
        </w:rPr>
      </w:pPr>
    </w:p>
    <w:p w:rsidR="001B0F1B" w:rsidRDefault="001B0F1B" w:rsidP="002D747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5.034,40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5.034,40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5.034,40</w:t>
      </w:r>
    </w:p>
    <w:p w:rsidR="001B0F1B" w:rsidRDefault="001B0F1B" w:rsidP="002D747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D747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05) disabilità sensoriale € 2.534,40 - 06) prog.galileo soap € 2.500,00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4A3D70">
      <w:pPr>
        <w:jc w:val="both"/>
        <w:rPr>
          <w:rFonts w:ascii="Tahoma" w:hAnsi="Tahoma" w:cs="Tahoma"/>
          <w:b/>
          <w:sz w:val="20"/>
          <w:szCs w:val="20"/>
        </w:rPr>
      </w:pPr>
    </w:p>
    <w:p w:rsidR="001B0F1B" w:rsidRPr="000A525B" w:rsidRDefault="001B0F1B" w:rsidP="004A3D70">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4</w:t>
      </w:r>
      <w:r w:rsidRPr="000A525B">
        <w:rPr>
          <w:rFonts w:ascii="Tahoma" w:hAnsi="Tahoma" w:cs="Tahoma"/>
          <w:b/>
          <w:sz w:val="20"/>
          <w:szCs w:val="20"/>
        </w:rPr>
        <w:t xml:space="preserve"> – </w:t>
      </w:r>
      <w:r>
        <w:rPr>
          <w:rFonts w:ascii="Tahoma" w:hAnsi="Tahoma" w:cs="Tahoma"/>
          <w:b/>
          <w:sz w:val="20"/>
          <w:szCs w:val="20"/>
        </w:rPr>
        <w:t>Finanziamenti da Enti Locali</w:t>
      </w:r>
    </w:p>
    <w:p w:rsidR="001B0F1B" w:rsidRDefault="001B0F1B" w:rsidP="004A3D70">
      <w:pPr>
        <w:jc w:val="both"/>
        <w:rPr>
          <w:rFonts w:ascii="Tahoma" w:hAnsi="Tahoma" w:cs="Tahoma"/>
          <w:sz w:val="18"/>
          <w:szCs w:val="18"/>
        </w:rPr>
      </w:pPr>
    </w:p>
    <w:p w:rsidR="001B0F1B" w:rsidRPr="00961E8C" w:rsidRDefault="001B0F1B" w:rsidP="004A3D70">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01 – </w:t>
      </w:r>
      <w:r>
        <w:rPr>
          <w:rFonts w:ascii="Tahoma" w:hAnsi="Tahoma" w:cs="Tahoma"/>
          <w:i/>
          <w:sz w:val="20"/>
          <w:szCs w:val="20"/>
        </w:rPr>
        <w:t>Unione Europea</w:t>
      </w:r>
    </w:p>
    <w:p w:rsidR="001B0F1B" w:rsidRPr="00961E8C" w:rsidRDefault="001B0F1B" w:rsidP="004A3D70">
      <w:pPr>
        <w:jc w:val="both"/>
        <w:rPr>
          <w:rFonts w:ascii="Tahoma" w:hAnsi="Tahoma" w:cs="Tahoma"/>
          <w:i/>
          <w:sz w:val="18"/>
          <w:szCs w:val="18"/>
        </w:rPr>
      </w:pP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302.960,96</w:t>
      </w:r>
    </w:p>
    <w:p w:rsidR="001B0F1B" w:rsidRPr="00961E8C" w:rsidRDefault="001B0F1B" w:rsidP="004A3D70">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14/03/2018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12.840,96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1°acconto ass.spec.disabilità a.s.2017/18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23/03/2018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25.344,00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saldo assistenza specialistica disabilità a.s.2016/17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04/05/2018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150.000,00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f.to progetto 10.8.1.A4 FESRPON-LA-2018-1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14/07/2018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4.989,98</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fin.to prog.RTL POR FSE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lastRenderedPageBreak/>
              <w:t>28/08/2018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9.630,72</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2° acconto assistenza specialistica disabilità a.s.2017/18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04/10/2018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14.725,50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fin.to progetto cit.eu.fsepon 12.2.2A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04/10/2018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20.328,00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fin.to progetto cit.eu.fsepon 10.2.3B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04/10/2018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44.157,00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fin.to progetto cit.eu fsepon 12.2.3C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-384,48</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minor fin.to prog.RTL POR FSE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21.329,28</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1° acconto assistenza specialistica disabilità a.s.2018/19 </w:t>
            </w:r>
          </w:p>
        </w:tc>
      </w:tr>
    </w:tbl>
    <w:p w:rsidR="001B0F1B" w:rsidRPr="00961E8C" w:rsidRDefault="001B0F1B" w:rsidP="004A3D70">
      <w:pPr>
        <w:tabs>
          <w:tab w:val="left" w:pos="1980"/>
          <w:tab w:val="right" w:pos="3960"/>
        </w:tabs>
        <w:rPr>
          <w:rFonts w:ascii="Tahoma" w:hAnsi="Tahoma" w:cs="Tahoma"/>
          <w:i/>
          <w:sz w:val="18"/>
          <w:szCs w:val="18"/>
        </w:rPr>
      </w:pPr>
    </w:p>
    <w:p w:rsidR="001B0F1B"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302.960,96</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302.960,96</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69.144,96</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233.816,00</w:t>
      </w:r>
      <w:r>
        <w:rPr>
          <w:rFonts w:ascii="Tahoma" w:hAnsi="Tahoma" w:cs="Tahoma"/>
          <w:i/>
          <w:sz w:val="18"/>
          <w:szCs w:val="18"/>
        </w:rPr>
        <w:tab/>
        <w:t>(residui attivi elencati analiticamente nel modello L entrate)</w:t>
      </w:r>
    </w:p>
    <w:p w:rsidR="001B0F1B" w:rsidRDefault="001B0F1B" w:rsidP="004A3D70">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06) Ass.spec.POR FSE € 69.144,96 - 08) 10.8.1.A4 FESRPON € 150.000,00 - 09) RTL POR FSE € 4.605,50 - 10) cit.eu.fsepon € 79.210,50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4A3D70">
      <w:pPr>
        <w:jc w:val="both"/>
        <w:rPr>
          <w:rFonts w:ascii="Tahoma" w:hAnsi="Tahoma" w:cs="Tahoma"/>
          <w:sz w:val="18"/>
          <w:szCs w:val="18"/>
        </w:rPr>
      </w:pPr>
    </w:p>
    <w:p w:rsidR="001B0F1B" w:rsidRPr="00961E8C" w:rsidRDefault="001B0F1B" w:rsidP="004A3D70">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 </w:t>
      </w:r>
      <w:r>
        <w:rPr>
          <w:rFonts w:ascii="Tahoma" w:hAnsi="Tahoma" w:cs="Tahoma"/>
          <w:i/>
          <w:sz w:val="20"/>
          <w:szCs w:val="20"/>
        </w:rPr>
        <w:t>Provincia non vincolati</w:t>
      </w:r>
    </w:p>
    <w:p w:rsidR="001B0F1B" w:rsidRPr="00961E8C" w:rsidRDefault="001B0F1B" w:rsidP="004A3D70">
      <w:pPr>
        <w:jc w:val="both"/>
        <w:rPr>
          <w:rFonts w:ascii="Tahoma" w:hAnsi="Tahoma" w:cs="Tahoma"/>
          <w:i/>
          <w:sz w:val="18"/>
          <w:szCs w:val="18"/>
        </w:rPr>
      </w:pP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778,19</w:t>
      </w:r>
    </w:p>
    <w:p w:rsidR="001B0F1B" w:rsidRPr="00961E8C" w:rsidRDefault="001B0F1B" w:rsidP="004A3D70">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15/06/2018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724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778,19</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1/3 canone concessione aule S.Mar.Lituus </w:t>
            </w:r>
          </w:p>
        </w:tc>
      </w:tr>
    </w:tbl>
    <w:p w:rsidR="001B0F1B" w:rsidRPr="00961E8C" w:rsidRDefault="001B0F1B" w:rsidP="004A3D70">
      <w:pPr>
        <w:tabs>
          <w:tab w:val="left" w:pos="1980"/>
          <w:tab w:val="right" w:pos="3960"/>
        </w:tabs>
        <w:rPr>
          <w:rFonts w:ascii="Tahoma" w:hAnsi="Tahoma" w:cs="Tahoma"/>
          <w:i/>
          <w:sz w:val="18"/>
          <w:szCs w:val="18"/>
        </w:rPr>
      </w:pPr>
    </w:p>
    <w:p w:rsidR="001B0F1B"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778,19</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778,19</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778,19</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4A3D70">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01) concessioni locali € 778,19</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4A3D70">
      <w:pPr>
        <w:jc w:val="both"/>
        <w:rPr>
          <w:rFonts w:ascii="Tahoma" w:hAnsi="Tahoma" w:cs="Tahoma"/>
          <w:sz w:val="18"/>
          <w:szCs w:val="18"/>
        </w:rPr>
      </w:pPr>
    </w:p>
    <w:p w:rsidR="001B0F1B" w:rsidRPr="00961E8C" w:rsidRDefault="001B0F1B" w:rsidP="004A3D70">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3</w:t>
      </w:r>
      <w:r w:rsidRPr="00961E8C">
        <w:rPr>
          <w:rFonts w:ascii="Tahoma" w:hAnsi="Tahoma" w:cs="Tahoma"/>
          <w:i/>
          <w:sz w:val="20"/>
          <w:szCs w:val="20"/>
        </w:rPr>
        <w:t xml:space="preserve"> – </w:t>
      </w:r>
      <w:r>
        <w:rPr>
          <w:rFonts w:ascii="Tahoma" w:hAnsi="Tahoma" w:cs="Tahoma"/>
          <w:i/>
          <w:sz w:val="20"/>
          <w:szCs w:val="20"/>
        </w:rPr>
        <w:t>Provincia vincolati</w:t>
      </w:r>
    </w:p>
    <w:p w:rsidR="001B0F1B" w:rsidRPr="00961E8C" w:rsidRDefault="001B0F1B" w:rsidP="004A3D70">
      <w:pPr>
        <w:jc w:val="both"/>
        <w:rPr>
          <w:rFonts w:ascii="Tahoma" w:hAnsi="Tahoma" w:cs="Tahoma"/>
          <w:i/>
          <w:sz w:val="18"/>
          <w:szCs w:val="18"/>
        </w:rPr>
      </w:pP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4.373,74</w:t>
      </w:r>
    </w:p>
    <w:p w:rsidR="001B0F1B" w:rsidRPr="00961E8C" w:rsidRDefault="001B0F1B" w:rsidP="004A3D70">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03/03/2018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1.572,00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fondi palestra (TD99) 2017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61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2.801,74</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fondo urgente funz.to e min.man.anno 2018 </w:t>
            </w:r>
          </w:p>
        </w:tc>
      </w:tr>
    </w:tbl>
    <w:p w:rsidR="001B0F1B" w:rsidRPr="00961E8C" w:rsidRDefault="001B0F1B" w:rsidP="004A3D70">
      <w:pPr>
        <w:tabs>
          <w:tab w:val="left" w:pos="1980"/>
          <w:tab w:val="right" w:pos="3960"/>
        </w:tabs>
        <w:rPr>
          <w:rFonts w:ascii="Tahoma" w:hAnsi="Tahoma" w:cs="Tahoma"/>
          <w:i/>
          <w:sz w:val="18"/>
          <w:szCs w:val="18"/>
        </w:rPr>
      </w:pPr>
    </w:p>
    <w:p w:rsidR="001B0F1B"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4.373,74</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4.373,74</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4.373,74</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4A3D70">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01) fondi funz.e min.mant.to € 2.801,74 - 05) funz.to palestre € 1.572,00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4A3D70">
      <w:pPr>
        <w:jc w:val="both"/>
        <w:rPr>
          <w:rFonts w:ascii="Tahoma" w:hAnsi="Tahoma" w:cs="Tahoma"/>
          <w:sz w:val="18"/>
          <w:szCs w:val="18"/>
        </w:rPr>
      </w:pPr>
    </w:p>
    <w:p w:rsidR="001B0F1B" w:rsidRPr="00961E8C" w:rsidRDefault="001B0F1B" w:rsidP="004A3D70">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 </w:t>
      </w:r>
      <w:r>
        <w:rPr>
          <w:rFonts w:ascii="Tahoma" w:hAnsi="Tahoma" w:cs="Tahoma"/>
          <w:i/>
          <w:sz w:val="20"/>
          <w:szCs w:val="20"/>
        </w:rPr>
        <w:t>Comune non vincolati</w:t>
      </w:r>
    </w:p>
    <w:p w:rsidR="001B0F1B" w:rsidRPr="00961E8C" w:rsidRDefault="001B0F1B" w:rsidP="004A3D70">
      <w:pPr>
        <w:jc w:val="both"/>
        <w:rPr>
          <w:rFonts w:ascii="Tahoma" w:hAnsi="Tahoma" w:cs="Tahoma"/>
          <w:i/>
          <w:sz w:val="18"/>
          <w:szCs w:val="18"/>
        </w:rPr>
      </w:pP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4A3D70">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4A3D70">
      <w:pPr>
        <w:tabs>
          <w:tab w:val="left" w:pos="1980"/>
          <w:tab w:val="right" w:pos="3960"/>
        </w:tabs>
        <w:rPr>
          <w:rFonts w:ascii="Tahoma" w:hAnsi="Tahoma" w:cs="Tahoma"/>
          <w:i/>
          <w:sz w:val="18"/>
          <w:szCs w:val="18"/>
        </w:rPr>
      </w:pPr>
    </w:p>
    <w:p w:rsidR="001B0F1B" w:rsidRDefault="001B0F1B" w:rsidP="004A3D70">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4A3D70">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4A3D70">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FB42A1">
      <w:pPr>
        <w:jc w:val="both"/>
        <w:rPr>
          <w:rFonts w:ascii="Tahoma" w:hAnsi="Tahoma" w:cs="Tahoma"/>
          <w:sz w:val="18"/>
          <w:szCs w:val="18"/>
        </w:rPr>
      </w:pPr>
    </w:p>
    <w:p w:rsidR="001B0F1B" w:rsidRPr="00961E8C" w:rsidRDefault="001B0F1B" w:rsidP="00FB42A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5</w:t>
      </w:r>
      <w:r w:rsidRPr="00961E8C">
        <w:rPr>
          <w:rFonts w:ascii="Tahoma" w:hAnsi="Tahoma" w:cs="Tahoma"/>
          <w:i/>
          <w:sz w:val="20"/>
          <w:szCs w:val="20"/>
        </w:rPr>
        <w:t xml:space="preserve"> – </w:t>
      </w:r>
      <w:r>
        <w:rPr>
          <w:rFonts w:ascii="Tahoma" w:hAnsi="Tahoma" w:cs="Tahoma"/>
          <w:i/>
          <w:sz w:val="20"/>
          <w:szCs w:val="20"/>
        </w:rPr>
        <w:t>Comune vincolati</w:t>
      </w:r>
    </w:p>
    <w:p w:rsidR="001B0F1B" w:rsidRPr="00961E8C" w:rsidRDefault="001B0F1B" w:rsidP="00FB42A1">
      <w:pPr>
        <w:jc w:val="both"/>
        <w:rPr>
          <w:rFonts w:ascii="Tahoma" w:hAnsi="Tahoma" w:cs="Tahoma"/>
          <w:i/>
          <w:sz w:val="18"/>
          <w:szCs w:val="18"/>
        </w:rPr>
      </w:pPr>
    </w:p>
    <w:p w:rsidR="001B0F1B" w:rsidRPr="00961E8C" w:rsidRDefault="001B0F1B"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FB42A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FB42A1">
      <w:pPr>
        <w:tabs>
          <w:tab w:val="left" w:pos="1980"/>
          <w:tab w:val="right" w:pos="3960"/>
        </w:tabs>
        <w:rPr>
          <w:rFonts w:ascii="Tahoma" w:hAnsi="Tahoma" w:cs="Tahoma"/>
          <w:i/>
          <w:sz w:val="18"/>
          <w:szCs w:val="18"/>
        </w:rPr>
      </w:pPr>
    </w:p>
    <w:p w:rsidR="001B0F1B" w:rsidRDefault="001B0F1B"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FB42A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FB42A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FB42A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FB42A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FB42A1">
      <w:pPr>
        <w:jc w:val="both"/>
        <w:rPr>
          <w:rFonts w:ascii="Tahoma" w:hAnsi="Tahoma" w:cs="Tahoma"/>
          <w:sz w:val="18"/>
          <w:szCs w:val="18"/>
        </w:rPr>
      </w:pPr>
    </w:p>
    <w:p w:rsidR="001B0F1B" w:rsidRPr="00961E8C" w:rsidRDefault="001B0F1B" w:rsidP="00FB42A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4</w:t>
      </w:r>
      <w:r w:rsidRPr="00961E8C">
        <w:rPr>
          <w:rFonts w:ascii="Tahoma" w:hAnsi="Tahoma" w:cs="Tahoma"/>
          <w:i/>
          <w:sz w:val="20"/>
          <w:szCs w:val="20"/>
        </w:rPr>
        <w:t xml:space="preserve"> Voce 0</w:t>
      </w:r>
      <w:r>
        <w:rPr>
          <w:rFonts w:ascii="Tahoma" w:hAnsi="Tahoma" w:cs="Tahoma"/>
          <w:i/>
          <w:sz w:val="20"/>
          <w:szCs w:val="20"/>
        </w:rPr>
        <w:t>6</w:t>
      </w:r>
      <w:r w:rsidRPr="00961E8C">
        <w:rPr>
          <w:rFonts w:ascii="Tahoma" w:hAnsi="Tahoma" w:cs="Tahoma"/>
          <w:i/>
          <w:sz w:val="20"/>
          <w:szCs w:val="20"/>
        </w:rPr>
        <w:t xml:space="preserve"> – </w:t>
      </w:r>
      <w:r>
        <w:rPr>
          <w:rFonts w:ascii="Tahoma" w:hAnsi="Tahoma" w:cs="Tahoma"/>
          <w:i/>
          <w:sz w:val="20"/>
          <w:szCs w:val="20"/>
        </w:rPr>
        <w:t>Altre istituzioni</w:t>
      </w:r>
    </w:p>
    <w:p w:rsidR="001B0F1B" w:rsidRPr="00961E8C" w:rsidRDefault="001B0F1B" w:rsidP="00FB42A1">
      <w:pPr>
        <w:jc w:val="both"/>
        <w:rPr>
          <w:rFonts w:ascii="Tahoma" w:hAnsi="Tahoma" w:cs="Tahoma"/>
          <w:i/>
          <w:sz w:val="18"/>
          <w:szCs w:val="18"/>
        </w:rPr>
      </w:pPr>
    </w:p>
    <w:p w:rsidR="001B0F1B" w:rsidRPr="00961E8C" w:rsidRDefault="001B0F1B"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1.000,00</w:t>
      </w:r>
    </w:p>
    <w:p w:rsidR="001B0F1B" w:rsidRPr="00961E8C" w:rsidRDefault="001B0F1B" w:rsidP="00FB42A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03/03/2018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premio storie alternanza  </w:t>
            </w:r>
          </w:p>
        </w:tc>
      </w:tr>
    </w:tbl>
    <w:p w:rsidR="001B0F1B" w:rsidRPr="00961E8C" w:rsidRDefault="001B0F1B" w:rsidP="00FB42A1">
      <w:pPr>
        <w:tabs>
          <w:tab w:val="left" w:pos="1980"/>
          <w:tab w:val="right" w:pos="3960"/>
        </w:tabs>
        <w:rPr>
          <w:rFonts w:ascii="Tahoma" w:hAnsi="Tahoma" w:cs="Tahoma"/>
          <w:i/>
          <w:sz w:val="18"/>
          <w:szCs w:val="18"/>
        </w:rPr>
      </w:pPr>
    </w:p>
    <w:p w:rsidR="001B0F1B" w:rsidRDefault="001B0F1B" w:rsidP="00FB42A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1.000,00</w:t>
      </w:r>
    </w:p>
    <w:p w:rsidR="001B0F1B" w:rsidRDefault="001B0F1B" w:rsidP="00FB42A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1.000,00</w:t>
      </w:r>
    </w:p>
    <w:p w:rsidR="001B0F1B" w:rsidRDefault="001B0F1B" w:rsidP="00FB42A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1.000,00</w:t>
      </w:r>
    </w:p>
    <w:p w:rsidR="001B0F1B" w:rsidRDefault="001B0F1B" w:rsidP="00FB42A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FB42A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10) CCIAA-Roma € 1.000,00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B96196">
      <w:pPr>
        <w:jc w:val="both"/>
        <w:rPr>
          <w:rFonts w:ascii="Tahoma" w:hAnsi="Tahoma" w:cs="Tahoma"/>
          <w:b/>
          <w:sz w:val="20"/>
          <w:szCs w:val="20"/>
        </w:rPr>
      </w:pPr>
    </w:p>
    <w:p w:rsidR="001B0F1B" w:rsidRPr="000A525B" w:rsidRDefault="001B0F1B" w:rsidP="00B96196">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5</w:t>
      </w:r>
      <w:r w:rsidRPr="000A525B">
        <w:rPr>
          <w:rFonts w:ascii="Tahoma" w:hAnsi="Tahoma" w:cs="Tahoma"/>
          <w:b/>
          <w:sz w:val="20"/>
          <w:szCs w:val="20"/>
        </w:rPr>
        <w:t xml:space="preserve"> – </w:t>
      </w:r>
      <w:r>
        <w:rPr>
          <w:rFonts w:ascii="Tahoma" w:hAnsi="Tahoma" w:cs="Tahoma"/>
          <w:b/>
          <w:sz w:val="20"/>
          <w:szCs w:val="20"/>
        </w:rPr>
        <w:t>Contributi da privati</w:t>
      </w:r>
    </w:p>
    <w:p w:rsidR="001B0F1B" w:rsidRDefault="001B0F1B" w:rsidP="00B96196">
      <w:pPr>
        <w:jc w:val="both"/>
        <w:rPr>
          <w:rFonts w:ascii="Tahoma" w:hAnsi="Tahoma" w:cs="Tahoma"/>
          <w:sz w:val="18"/>
          <w:szCs w:val="18"/>
        </w:rPr>
      </w:pPr>
    </w:p>
    <w:p w:rsidR="001B0F1B" w:rsidRPr="00961E8C" w:rsidRDefault="001B0F1B" w:rsidP="00B96196">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5</w:t>
      </w:r>
      <w:r w:rsidRPr="00961E8C">
        <w:rPr>
          <w:rFonts w:ascii="Tahoma" w:hAnsi="Tahoma" w:cs="Tahoma"/>
          <w:i/>
          <w:sz w:val="20"/>
          <w:szCs w:val="20"/>
        </w:rPr>
        <w:t xml:space="preserve"> Voce 01 – </w:t>
      </w:r>
      <w:r>
        <w:rPr>
          <w:rFonts w:ascii="Tahoma" w:hAnsi="Tahoma" w:cs="Tahoma"/>
          <w:i/>
          <w:sz w:val="20"/>
          <w:szCs w:val="20"/>
        </w:rPr>
        <w:t>Famiglie non vincolati</w:t>
      </w:r>
    </w:p>
    <w:p w:rsidR="001B0F1B" w:rsidRPr="00961E8C" w:rsidRDefault="001B0F1B" w:rsidP="00B96196">
      <w:pPr>
        <w:jc w:val="both"/>
        <w:rPr>
          <w:rFonts w:ascii="Tahoma" w:hAnsi="Tahoma" w:cs="Tahoma"/>
          <w:i/>
          <w:sz w:val="18"/>
          <w:szCs w:val="18"/>
        </w:rPr>
      </w:pPr>
    </w:p>
    <w:p w:rsidR="001B0F1B" w:rsidRPr="00961E8C" w:rsidRDefault="001B0F1B"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4.682,00</w:t>
      </w:r>
    </w:p>
    <w:p w:rsidR="001B0F1B" w:rsidRPr="00961E8C" w:rsidRDefault="001B0F1B" w:rsidP="00B96196">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4.112,00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volontari iscrizione alunni 15/1-11/11/2018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570,00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volontari iscrizione alunni  12/11-27/12/2018 </w:t>
            </w:r>
          </w:p>
        </w:tc>
      </w:tr>
    </w:tbl>
    <w:p w:rsidR="001B0F1B" w:rsidRPr="00961E8C" w:rsidRDefault="001B0F1B" w:rsidP="00B96196">
      <w:pPr>
        <w:tabs>
          <w:tab w:val="left" w:pos="1980"/>
          <w:tab w:val="right" w:pos="3960"/>
        </w:tabs>
        <w:rPr>
          <w:rFonts w:ascii="Tahoma" w:hAnsi="Tahoma" w:cs="Tahoma"/>
          <w:i/>
          <w:sz w:val="18"/>
          <w:szCs w:val="18"/>
        </w:rPr>
      </w:pPr>
    </w:p>
    <w:p w:rsidR="001B0F1B" w:rsidRDefault="001B0F1B"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4.682,00</w:t>
      </w:r>
    </w:p>
    <w:p w:rsidR="001B0F1B" w:rsidRDefault="001B0F1B" w:rsidP="00B96196">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4.682,00</w:t>
      </w:r>
    </w:p>
    <w:p w:rsidR="001B0F1B" w:rsidRDefault="001B0F1B" w:rsidP="00B96196">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4.682,00</w:t>
      </w:r>
    </w:p>
    <w:p w:rsidR="001B0F1B" w:rsidRDefault="001B0F1B" w:rsidP="00B96196">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B96196">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lastRenderedPageBreak/>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01) contributi iscrizione alunni € 4.682,00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B96196">
      <w:pPr>
        <w:jc w:val="both"/>
        <w:rPr>
          <w:rFonts w:ascii="Tahoma" w:hAnsi="Tahoma" w:cs="Tahoma"/>
          <w:sz w:val="18"/>
          <w:szCs w:val="18"/>
        </w:rPr>
      </w:pPr>
    </w:p>
    <w:p w:rsidR="001B0F1B" w:rsidRPr="00961E8C" w:rsidRDefault="001B0F1B" w:rsidP="00B96196">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5</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w:t>
      </w:r>
      <w:r>
        <w:rPr>
          <w:rFonts w:ascii="Tahoma" w:hAnsi="Tahoma" w:cs="Tahoma"/>
          <w:i/>
          <w:sz w:val="20"/>
          <w:szCs w:val="20"/>
        </w:rPr>
        <w:t xml:space="preserve"> Famiglie vincolati</w:t>
      </w:r>
    </w:p>
    <w:p w:rsidR="001B0F1B" w:rsidRPr="00961E8C" w:rsidRDefault="001B0F1B" w:rsidP="00B96196">
      <w:pPr>
        <w:jc w:val="both"/>
        <w:rPr>
          <w:rFonts w:ascii="Tahoma" w:hAnsi="Tahoma" w:cs="Tahoma"/>
          <w:i/>
          <w:sz w:val="18"/>
          <w:szCs w:val="18"/>
        </w:rPr>
      </w:pPr>
    </w:p>
    <w:p w:rsidR="001B0F1B" w:rsidRPr="00961E8C" w:rsidRDefault="001B0F1B"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213.423,35</w:t>
      </w:r>
    </w:p>
    <w:p w:rsidR="001B0F1B" w:rsidRPr="00961E8C" w:rsidRDefault="001B0F1B" w:rsidP="00B96196">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31/01/2018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814,00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assicurazione alunni 1/1-14/1/2018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08/03/2018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91.043,00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viaggi istruzione 15/1-14/2/2018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09/04/2018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24,00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assicurazione alunni 25/1-29/1/2018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8.834,20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iscrizione esame dele 15/1-9/4/2018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5.046,00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iscrizione esame delf 1/3-17/3/2018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16/04/2018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9.841,00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viaggi istruzione 7/2-9/4/2018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07/05/2018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205,00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viaggio geometriko prog.giochi mat.18/4-3/5/2018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12/11/2018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4.899,64</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viaggi istruzione 8/10-11/11/2018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potenziamento spagnolo 18/10-25/10/2018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iscrizione esame delf 14/9-3/10/2018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1.700,00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corso first 4/10-17/10/2018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4.448,00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corso dele 18/10-17/11/2018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755,51</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spettacolo teatrale in francese aula magna liceo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96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71.763,00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viaggi istruzione 5/12-26/12/18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102</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372,00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corso pet 5/12-26/12/2018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104</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4.725,00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corso delf 4/11-13/12/2018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1.955,00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corso potenziamento informatica 11/11-19/12/2018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106</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1.360,00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potenziamento inglese 11/10-4/12/2018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viaggi istruzione 27/12/2018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108</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1.100,00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corso cad 5/12-31/12/2018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4.238,00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096007">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contributi assicurazione alunni 12/11-31/12/2018 </w:t>
            </w:r>
          </w:p>
        </w:tc>
      </w:tr>
    </w:tbl>
    <w:p w:rsidR="001B0F1B" w:rsidRPr="00961E8C" w:rsidRDefault="001B0F1B" w:rsidP="00B96196">
      <w:pPr>
        <w:tabs>
          <w:tab w:val="left" w:pos="1980"/>
          <w:tab w:val="right" w:pos="3960"/>
        </w:tabs>
        <w:rPr>
          <w:rFonts w:ascii="Tahoma" w:hAnsi="Tahoma" w:cs="Tahoma"/>
          <w:i/>
          <w:sz w:val="18"/>
          <w:szCs w:val="18"/>
        </w:rPr>
      </w:pPr>
    </w:p>
    <w:p w:rsidR="001B0F1B" w:rsidRDefault="001B0F1B" w:rsidP="00B96196">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213.423,35</w:t>
      </w:r>
    </w:p>
    <w:p w:rsidR="001B0F1B" w:rsidRDefault="001B0F1B" w:rsidP="00B96196">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213.423,35</w:t>
      </w:r>
    </w:p>
    <w:p w:rsidR="001B0F1B" w:rsidRDefault="001B0F1B" w:rsidP="00B96196">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213.423,35</w:t>
      </w:r>
    </w:p>
    <w:p w:rsidR="001B0F1B" w:rsidRDefault="001B0F1B" w:rsidP="00B96196">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B96196">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02) contributi gite € 177.646,64 - 06) contributi assicurazione alunni € 5.076,00 - 07) contributi prog. cad € 1.100,00 - 08) contributi prog.corsi lingue straniere € 23.168,20 - 11) contributi prog.giochi matematici € 205,00 - 12) contributi prog. pet/first € 2.072,00 - 29) contributi potenziamento informatica € 1.955,00 - 30) contributi potenziamento inglese € 1.360,00 - 32) contributi potenziamento spagnolo € 85,00 - 33) contributi att. int.varie € 755,51</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6A7A9D">
      <w:pPr>
        <w:jc w:val="both"/>
        <w:rPr>
          <w:rFonts w:ascii="Tahoma" w:hAnsi="Tahoma" w:cs="Tahoma"/>
          <w:i/>
          <w:sz w:val="20"/>
          <w:szCs w:val="20"/>
        </w:rPr>
      </w:pPr>
    </w:p>
    <w:p w:rsidR="001B0F1B" w:rsidRPr="00961E8C" w:rsidRDefault="001B0F1B" w:rsidP="006A7A9D">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5</w:t>
      </w:r>
      <w:r w:rsidRPr="00961E8C">
        <w:rPr>
          <w:rFonts w:ascii="Tahoma" w:hAnsi="Tahoma" w:cs="Tahoma"/>
          <w:i/>
          <w:sz w:val="20"/>
          <w:szCs w:val="20"/>
        </w:rPr>
        <w:t xml:space="preserve"> Voce 0</w:t>
      </w:r>
      <w:r>
        <w:rPr>
          <w:rFonts w:ascii="Tahoma" w:hAnsi="Tahoma" w:cs="Tahoma"/>
          <w:i/>
          <w:sz w:val="20"/>
          <w:szCs w:val="20"/>
        </w:rPr>
        <w:t>3</w:t>
      </w:r>
      <w:r w:rsidRPr="00961E8C">
        <w:rPr>
          <w:rFonts w:ascii="Tahoma" w:hAnsi="Tahoma" w:cs="Tahoma"/>
          <w:i/>
          <w:sz w:val="20"/>
          <w:szCs w:val="20"/>
        </w:rPr>
        <w:t xml:space="preserve"> –</w:t>
      </w:r>
      <w:r>
        <w:rPr>
          <w:rFonts w:ascii="Tahoma" w:hAnsi="Tahoma" w:cs="Tahoma"/>
          <w:i/>
          <w:sz w:val="20"/>
          <w:szCs w:val="20"/>
        </w:rPr>
        <w:t xml:space="preserve"> Altri non vincolati</w:t>
      </w:r>
    </w:p>
    <w:p w:rsidR="001B0F1B" w:rsidRPr="00961E8C" w:rsidRDefault="001B0F1B" w:rsidP="006A7A9D">
      <w:pPr>
        <w:jc w:val="both"/>
        <w:rPr>
          <w:rFonts w:ascii="Tahoma" w:hAnsi="Tahoma" w:cs="Tahoma"/>
          <w:i/>
          <w:sz w:val="18"/>
          <w:szCs w:val="18"/>
        </w:rPr>
      </w:pPr>
    </w:p>
    <w:p w:rsidR="001B0F1B" w:rsidRPr="00961E8C" w:rsidRDefault="001B0F1B" w:rsidP="006A7A9D">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10.200,00</w:t>
      </w:r>
    </w:p>
    <w:p w:rsidR="001B0F1B" w:rsidRPr="00961E8C" w:rsidRDefault="001B0F1B" w:rsidP="006A7A9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3.800,00</w:t>
      </w:r>
    </w:p>
    <w:p w:rsidR="001B0F1B" w:rsidRPr="00961E8C" w:rsidRDefault="001B0F1B" w:rsidP="006A7A9D">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rsidTr="006A7A9D">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rsidTr="006A7A9D">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distributori automatici S.Mar 30/5/17-29/5/18 </w:t>
            </w:r>
          </w:p>
        </w:tc>
      </w:tr>
      <w:tr w:rsidR="001B0F1B" w:rsidRPr="00961E8C" w:rsidTr="006A7A9D">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6A7A9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6A7A9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1.900,00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6A7A9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distributori automatici S.Mar. 30/5/18-29/5/19 </w:t>
            </w:r>
          </w:p>
        </w:tc>
      </w:tr>
    </w:tbl>
    <w:p w:rsidR="001B0F1B" w:rsidRPr="00961E8C" w:rsidRDefault="001B0F1B" w:rsidP="006A7A9D">
      <w:pPr>
        <w:tabs>
          <w:tab w:val="left" w:pos="1980"/>
          <w:tab w:val="right" w:pos="3960"/>
        </w:tabs>
        <w:rPr>
          <w:rFonts w:ascii="Tahoma" w:hAnsi="Tahoma" w:cs="Tahoma"/>
          <w:i/>
          <w:sz w:val="18"/>
          <w:szCs w:val="18"/>
        </w:rPr>
      </w:pPr>
    </w:p>
    <w:p w:rsidR="001B0F1B" w:rsidRDefault="001B0F1B" w:rsidP="006A7A9D">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14.000,00</w:t>
      </w:r>
    </w:p>
    <w:p w:rsidR="001B0F1B" w:rsidRDefault="001B0F1B" w:rsidP="006A7A9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14.000,00</w:t>
      </w:r>
    </w:p>
    <w:p w:rsidR="001B0F1B" w:rsidRDefault="001B0F1B" w:rsidP="006A7A9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14.000,00</w:t>
      </w:r>
    </w:p>
    <w:p w:rsidR="001B0F1B" w:rsidRDefault="001B0F1B" w:rsidP="006A7A9D">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6A7A9D">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03) contributi servizi ristoro € 14.000,00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6A7A9D">
      <w:pPr>
        <w:jc w:val="both"/>
        <w:rPr>
          <w:rFonts w:ascii="Tahoma" w:hAnsi="Tahoma" w:cs="Tahoma"/>
          <w:b/>
          <w:sz w:val="20"/>
          <w:szCs w:val="20"/>
        </w:rPr>
      </w:pPr>
    </w:p>
    <w:p w:rsidR="001B0F1B" w:rsidRPr="00961E8C" w:rsidRDefault="001B0F1B" w:rsidP="006A7A9D">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5</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w:t>
      </w:r>
      <w:r>
        <w:rPr>
          <w:rFonts w:ascii="Tahoma" w:hAnsi="Tahoma" w:cs="Tahoma"/>
          <w:i/>
          <w:sz w:val="20"/>
          <w:szCs w:val="20"/>
        </w:rPr>
        <w:t xml:space="preserve"> Altri vincolati</w:t>
      </w:r>
    </w:p>
    <w:p w:rsidR="001B0F1B" w:rsidRPr="00961E8C" w:rsidRDefault="001B0F1B" w:rsidP="006A7A9D">
      <w:pPr>
        <w:jc w:val="both"/>
        <w:rPr>
          <w:rFonts w:ascii="Tahoma" w:hAnsi="Tahoma" w:cs="Tahoma"/>
          <w:i/>
          <w:sz w:val="18"/>
          <w:szCs w:val="18"/>
        </w:rPr>
      </w:pPr>
    </w:p>
    <w:p w:rsidR="001B0F1B" w:rsidRPr="00961E8C" w:rsidRDefault="001B0F1B" w:rsidP="006A7A9D">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6A7A9D">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451,20</w:t>
      </w:r>
    </w:p>
    <w:p w:rsidR="001B0F1B" w:rsidRPr="00961E8C" w:rsidRDefault="001B0F1B" w:rsidP="006A7A9D">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rsidTr="006A7A9D">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rsidTr="006A7A9D">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04/07/2018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451,20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6A7A9D">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contributo giochi matematici del 17/3/2018 </w:t>
            </w:r>
          </w:p>
        </w:tc>
      </w:tr>
    </w:tbl>
    <w:p w:rsidR="001B0F1B" w:rsidRPr="00961E8C" w:rsidRDefault="001B0F1B" w:rsidP="006A7A9D">
      <w:pPr>
        <w:tabs>
          <w:tab w:val="left" w:pos="1980"/>
          <w:tab w:val="right" w:pos="3960"/>
        </w:tabs>
        <w:rPr>
          <w:rFonts w:ascii="Tahoma" w:hAnsi="Tahoma" w:cs="Tahoma"/>
          <w:i/>
          <w:sz w:val="18"/>
          <w:szCs w:val="18"/>
        </w:rPr>
      </w:pPr>
    </w:p>
    <w:p w:rsidR="001B0F1B" w:rsidRDefault="001B0F1B" w:rsidP="006A7A9D">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451,20</w:t>
      </w:r>
    </w:p>
    <w:p w:rsidR="001B0F1B" w:rsidRDefault="001B0F1B" w:rsidP="006A7A9D">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451,20</w:t>
      </w:r>
    </w:p>
    <w:p w:rsidR="001B0F1B" w:rsidRDefault="001B0F1B" w:rsidP="006A7A9D">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451,20</w:t>
      </w:r>
    </w:p>
    <w:p w:rsidR="001B0F1B" w:rsidRDefault="001B0F1B" w:rsidP="006A7A9D">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6A7A9D">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06) università Bocconi € 451,20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83FA9">
      <w:pPr>
        <w:jc w:val="both"/>
        <w:rPr>
          <w:rFonts w:ascii="Tahoma" w:hAnsi="Tahoma" w:cs="Tahoma"/>
          <w:b/>
          <w:sz w:val="20"/>
          <w:szCs w:val="20"/>
        </w:rPr>
      </w:pPr>
    </w:p>
    <w:p w:rsidR="001B0F1B" w:rsidRPr="000A525B" w:rsidRDefault="001B0F1B" w:rsidP="00283FA9">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6</w:t>
      </w:r>
      <w:r w:rsidRPr="000A525B">
        <w:rPr>
          <w:rFonts w:ascii="Tahoma" w:hAnsi="Tahoma" w:cs="Tahoma"/>
          <w:b/>
          <w:sz w:val="20"/>
          <w:szCs w:val="20"/>
        </w:rPr>
        <w:t xml:space="preserve"> – </w:t>
      </w:r>
      <w:r>
        <w:rPr>
          <w:rFonts w:ascii="Tahoma" w:hAnsi="Tahoma" w:cs="Tahoma"/>
          <w:b/>
          <w:sz w:val="20"/>
          <w:szCs w:val="20"/>
        </w:rPr>
        <w:t>Proventi da gestioni economiche</w:t>
      </w:r>
    </w:p>
    <w:p w:rsidR="001B0F1B" w:rsidRDefault="001B0F1B" w:rsidP="00283FA9">
      <w:pPr>
        <w:jc w:val="both"/>
        <w:rPr>
          <w:rFonts w:ascii="Tahoma" w:hAnsi="Tahoma" w:cs="Tahoma"/>
          <w:sz w:val="18"/>
          <w:szCs w:val="18"/>
        </w:rPr>
      </w:pPr>
    </w:p>
    <w:p w:rsidR="001B0F1B" w:rsidRPr="00961E8C" w:rsidRDefault="001B0F1B" w:rsidP="00283FA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6</w:t>
      </w:r>
      <w:r w:rsidRPr="00961E8C">
        <w:rPr>
          <w:rFonts w:ascii="Tahoma" w:hAnsi="Tahoma" w:cs="Tahoma"/>
          <w:i/>
          <w:sz w:val="20"/>
          <w:szCs w:val="20"/>
        </w:rPr>
        <w:t xml:space="preserve"> Voce 01 – </w:t>
      </w:r>
      <w:r>
        <w:rPr>
          <w:rFonts w:ascii="Tahoma" w:hAnsi="Tahoma" w:cs="Tahoma"/>
          <w:i/>
          <w:sz w:val="20"/>
          <w:szCs w:val="20"/>
        </w:rPr>
        <w:t>Azienda agraria</w:t>
      </w:r>
    </w:p>
    <w:p w:rsidR="001B0F1B" w:rsidRPr="00961E8C" w:rsidRDefault="001B0F1B" w:rsidP="00283FA9">
      <w:pPr>
        <w:jc w:val="both"/>
        <w:rPr>
          <w:rFonts w:ascii="Tahoma" w:hAnsi="Tahoma" w:cs="Tahoma"/>
          <w:i/>
          <w:sz w:val="18"/>
          <w:szCs w:val="18"/>
        </w:rPr>
      </w:pP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83FA9">
      <w:pPr>
        <w:tabs>
          <w:tab w:val="left" w:pos="1980"/>
          <w:tab w:val="right" w:pos="3960"/>
        </w:tabs>
        <w:rPr>
          <w:rFonts w:ascii="Tahoma" w:hAnsi="Tahoma" w:cs="Tahoma"/>
          <w:i/>
          <w:sz w:val="18"/>
          <w:szCs w:val="18"/>
        </w:rPr>
      </w:pPr>
    </w:p>
    <w:p w:rsidR="001B0F1B"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83FA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83FA9">
      <w:pPr>
        <w:jc w:val="both"/>
        <w:rPr>
          <w:rFonts w:ascii="Tahoma" w:hAnsi="Tahoma" w:cs="Tahoma"/>
          <w:sz w:val="18"/>
          <w:szCs w:val="18"/>
        </w:rPr>
      </w:pPr>
    </w:p>
    <w:p w:rsidR="001B0F1B" w:rsidRPr="00961E8C" w:rsidRDefault="001B0F1B" w:rsidP="00283FA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6</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w:t>
      </w:r>
      <w:r>
        <w:rPr>
          <w:rFonts w:ascii="Tahoma" w:hAnsi="Tahoma" w:cs="Tahoma"/>
          <w:i/>
          <w:sz w:val="20"/>
          <w:szCs w:val="20"/>
        </w:rPr>
        <w:t xml:space="preserve"> Azienda speciale</w:t>
      </w:r>
    </w:p>
    <w:p w:rsidR="001B0F1B" w:rsidRPr="00961E8C" w:rsidRDefault="001B0F1B" w:rsidP="00283FA9">
      <w:pPr>
        <w:jc w:val="both"/>
        <w:rPr>
          <w:rFonts w:ascii="Tahoma" w:hAnsi="Tahoma" w:cs="Tahoma"/>
          <w:i/>
          <w:sz w:val="18"/>
          <w:szCs w:val="18"/>
        </w:rPr>
      </w:pP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83FA9">
      <w:pPr>
        <w:tabs>
          <w:tab w:val="left" w:pos="1980"/>
          <w:tab w:val="right" w:pos="3960"/>
        </w:tabs>
        <w:rPr>
          <w:rFonts w:ascii="Tahoma" w:hAnsi="Tahoma" w:cs="Tahoma"/>
          <w:i/>
          <w:sz w:val="18"/>
          <w:szCs w:val="18"/>
        </w:rPr>
      </w:pPr>
    </w:p>
    <w:p w:rsidR="001B0F1B"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83FA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83FA9">
      <w:pPr>
        <w:jc w:val="both"/>
        <w:rPr>
          <w:rFonts w:ascii="Tahoma" w:hAnsi="Tahoma" w:cs="Tahoma"/>
          <w:sz w:val="18"/>
          <w:szCs w:val="18"/>
        </w:rPr>
      </w:pPr>
    </w:p>
    <w:p w:rsidR="001B0F1B" w:rsidRPr="00961E8C" w:rsidRDefault="001B0F1B" w:rsidP="00283FA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6</w:t>
      </w:r>
      <w:r w:rsidRPr="00961E8C">
        <w:rPr>
          <w:rFonts w:ascii="Tahoma" w:hAnsi="Tahoma" w:cs="Tahoma"/>
          <w:i/>
          <w:sz w:val="20"/>
          <w:szCs w:val="20"/>
        </w:rPr>
        <w:t xml:space="preserve"> Voce 0</w:t>
      </w:r>
      <w:r>
        <w:rPr>
          <w:rFonts w:ascii="Tahoma" w:hAnsi="Tahoma" w:cs="Tahoma"/>
          <w:i/>
          <w:sz w:val="20"/>
          <w:szCs w:val="20"/>
        </w:rPr>
        <w:t>3</w:t>
      </w:r>
      <w:r w:rsidRPr="00961E8C">
        <w:rPr>
          <w:rFonts w:ascii="Tahoma" w:hAnsi="Tahoma" w:cs="Tahoma"/>
          <w:i/>
          <w:sz w:val="20"/>
          <w:szCs w:val="20"/>
        </w:rPr>
        <w:t xml:space="preserve"> –</w:t>
      </w:r>
      <w:r>
        <w:rPr>
          <w:rFonts w:ascii="Tahoma" w:hAnsi="Tahoma" w:cs="Tahoma"/>
          <w:i/>
          <w:sz w:val="20"/>
          <w:szCs w:val="20"/>
        </w:rPr>
        <w:t xml:space="preserve"> Attività per conto terzi</w:t>
      </w:r>
    </w:p>
    <w:p w:rsidR="001B0F1B" w:rsidRPr="00961E8C" w:rsidRDefault="001B0F1B" w:rsidP="00283FA9">
      <w:pPr>
        <w:jc w:val="both"/>
        <w:rPr>
          <w:rFonts w:ascii="Tahoma" w:hAnsi="Tahoma" w:cs="Tahoma"/>
          <w:i/>
          <w:sz w:val="18"/>
          <w:szCs w:val="18"/>
        </w:rPr>
      </w:pP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83FA9">
      <w:pPr>
        <w:tabs>
          <w:tab w:val="left" w:pos="1980"/>
          <w:tab w:val="right" w:pos="3960"/>
        </w:tabs>
        <w:rPr>
          <w:rFonts w:ascii="Tahoma" w:hAnsi="Tahoma" w:cs="Tahoma"/>
          <w:i/>
          <w:sz w:val="18"/>
          <w:szCs w:val="18"/>
        </w:rPr>
      </w:pPr>
    </w:p>
    <w:p w:rsidR="001B0F1B"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83FA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283FA9">
      <w:pPr>
        <w:jc w:val="both"/>
        <w:rPr>
          <w:rFonts w:ascii="Tahoma" w:hAnsi="Tahoma" w:cs="Tahoma"/>
          <w:sz w:val="18"/>
          <w:szCs w:val="18"/>
        </w:rPr>
      </w:pPr>
    </w:p>
    <w:p w:rsidR="001B0F1B" w:rsidRPr="00961E8C" w:rsidRDefault="001B0F1B" w:rsidP="00283FA9">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6</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w:t>
      </w:r>
      <w:r>
        <w:rPr>
          <w:rFonts w:ascii="Tahoma" w:hAnsi="Tahoma" w:cs="Tahoma"/>
          <w:i/>
          <w:sz w:val="20"/>
          <w:szCs w:val="20"/>
        </w:rPr>
        <w:t xml:space="preserve"> Attività convittuale</w:t>
      </w:r>
    </w:p>
    <w:p w:rsidR="001B0F1B" w:rsidRPr="00961E8C" w:rsidRDefault="001B0F1B" w:rsidP="00283FA9">
      <w:pPr>
        <w:jc w:val="both"/>
        <w:rPr>
          <w:rFonts w:ascii="Tahoma" w:hAnsi="Tahoma" w:cs="Tahoma"/>
          <w:i/>
          <w:sz w:val="18"/>
          <w:szCs w:val="18"/>
        </w:rPr>
      </w:pP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283FA9">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283FA9">
      <w:pPr>
        <w:tabs>
          <w:tab w:val="left" w:pos="1980"/>
          <w:tab w:val="right" w:pos="3960"/>
        </w:tabs>
        <w:rPr>
          <w:rFonts w:ascii="Tahoma" w:hAnsi="Tahoma" w:cs="Tahoma"/>
          <w:i/>
          <w:sz w:val="18"/>
          <w:szCs w:val="18"/>
        </w:rPr>
      </w:pPr>
    </w:p>
    <w:p w:rsidR="001B0F1B" w:rsidRDefault="001B0F1B" w:rsidP="00283FA9">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283FA9">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283FA9">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b/>
          <w:sz w:val="20"/>
          <w:szCs w:val="20"/>
        </w:rPr>
      </w:pPr>
    </w:p>
    <w:p w:rsidR="001B0F1B" w:rsidRPr="000A525B" w:rsidRDefault="001B0F1B" w:rsidP="005D5271">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7</w:t>
      </w:r>
      <w:r w:rsidRPr="000A525B">
        <w:rPr>
          <w:rFonts w:ascii="Tahoma" w:hAnsi="Tahoma" w:cs="Tahoma"/>
          <w:b/>
          <w:sz w:val="20"/>
          <w:szCs w:val="20"/>
        </w:rPr>
        <w:t xml:space="preserve"> – </w:t>
      </w:r>
      <w:r>
        <w:rPr>
          <w:rFonts w:ascii="Tahoma" w:hAnsi="Tahoma" w:cs="Tahoma"/>
          <w:b/>
          <w:sz w:val="20"/>
          <w:szCs w:val="20"/>
        </w:rPr>
        <w:t>Altre entrate</w:t>
      </w:r>
    </w:p>
    <w:p w:rsidR="001B0F1B" w:rsidRDefault="001B0F1B" w:rsidP="005D5271">
      <w:pPr>
        <w:jc w:val="both"/>
        <w:rPr>
          <w:rFonts w:ascii="Tahoma" w:hAnsi="Tahoma" w:cs="Tahoma"/>
          <w:sz w:val="18"/>
          <w:szCs w:val="18"/>
        </w:rPr>
      </w:pPr>
    </w:p>
    <w:p w:rsidR="001B0F1B" w:rsidRPr="00961E8C" w:rsidRDefault="001B0F1B" w:rsidP="005D527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7</w:t>
      </w:r>
      <w:r w:rsidRPr="00961E8C">
        <w:rPr>
          <w:rFonts w:ascii="Tahoma" w:hAnsi="Tahoma" w:cs="Tahoma"/>
          <w:i/>
          <w:sz w:val="20"/>
          <w:szCs w:val="20"/>
        </w:rPr>
        <w:t xml:space="preserve"> Voce 01 – </w:t>
      </w:r>
      <w:r>
        <w:rPr>
          <w:rFonts w:ascii="Tahoma" w:hAnsi="Tahoma" w:cs="Tahoma"/>
          <w:i/>
          <w:sz w:val="20"/>
          <w:szCs w:val="20"/>
        </w:rPr>
        <w:t>Interessi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0,34</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737</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C</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0,34</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interessi TU 2017 c/c post.al 31/12/17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0,34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0,34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0,34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sz w:val="18"/>
          <w:szCs w:val="18"/>
        </w:rPr>
      </w:pPr>
    </w:p>
    <w:p w:rsidR="001B0F1B" w:rsidRPr="00961E8C" w:rsidRDefault="001B0F1B" w:rsidP="005D527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7</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w:t>
      </w:r>
      <w:r>
        <w:rPr>
          <w:rFonts w:ascii="Tahoma" w:hAnsi="Tahoma" w:cs="Tahoma"/>
          <w:i/>
          <w:sz w:val="20"/>
          <w:szCs w:val="20"/>
        </w:rPr>
        <w:t xml:space="preserve"> Rendite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sz w:val="18"/>
          <w:szCs w:val="18"/>
        </w:rPr>
      </w:pPr>
    </w:p>
    <w:p w:rsidR="001B0F1B" w:rsidRPr="00961E8C" w:rsidRDefault="001B0F1B" w:rsidP="005D527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7</w:t>
      </w:r>
      <w:r w:rsidRPr="00961E8C">
        <w:rPr>
          <w:rFonts w:ascii="Tahoma" w:hAnsi="Tahoma" w:cs="Tahoma"/>
          <w:i/>
          <w:sz w:val="20"/>
          <w:szCs w:val="20"/>
        </w:rPr>
        <w:t xml:space="preserve"> Voce 0</w:t>
      </w:r>
      <w:r>
        <w:rPr>
          <w:rFonts w:ascii="Tahoma" w:hAnsi="Tahoma" w:cs="Tahoma"/>
          <w:i/>
          <w:sz w:val="20"/>
          <w:szCs w:val="20"/>
        </w:rPr>
        <w:t>3</w:t>
      </w:r>
      <w:r w:rsidRPr="00961E8C">
        <w:rPr>
          <w:rFonts w:ascii="Tahoma" w:hAnsi="Tahoma" w:cs="Tahoma"/>
          <w:i/>
          <w:sz w:val="20"/>
          <w:szCs w:val="20"/>
        </w:rPr>
        <w:t xml:space="preserve"> –</w:t>
      </w:r>
      <w:r>
        <w:rPr>
          <w:rFonts w:ascii="Tahoma" w:hAnsi="Tahoma" w:cs="Tahoma"/>
          <w:i/>
          <w:sz w:val="20"/>
          <w:szCs w:val="20"/>
        </w:rPr>
        <w:t xml:space="preserve"> Alienzazione di beni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sz w:val="18"/>
          <w:szCs w:val="18"/>
        </w:rPr>
      </w:pPr>
    </w:p>
    <w:p w:rsidR="001B0F1B" w:rsidRPr="00961E8C" w:rsidRDefault="001B0F1B" w:rsidP="005D5271">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7</w:t>
      </w:r>
      <w:r w:rsidRPr="00961E8C">
        <w:rPr>
          <w:rFonts w:ascii="Tahoma" w:hAnsi="Tahoma" w:cs="Tahoma"/>
          <w:i/>
          <w:sz w:val="20"/>
          <w:szCs w:val="20"/>
        </w:rPr>
        <w:t xml:space="preserve"> Voce 0</w:t>
      </w:r>
      <w:r>
        <w:rPr>
          <w:rFonts w:ascii="Tahoma" w:hAnsi="Tahoma" w:cs="Tahoma"/>
          <w:i/>
          <w:sz w:val="20"/>
          <w:szCs w:val="20"/>
        </w:rPr>
        <w:t>4</w:t>
      </w:r>
      <w:r w:rsidRPr="00961E8C">
        <w:rPr>
          <w:rFonts w:ascii="Tahoma" w:hAnsi="Tahoma" w:cs="Tahoma"/>
          <w:i/>
          <w:sz w:val="20"/>
          <w:szCs w:val="20"/>
        </w:rPr>
        <w:t xml:space="preserve"> –</w:t>
      </w:r>
      <w:r>
        <w:rPr>
          <w:rFonts w:ascii="Tahoma" w:hAnsi="Tahoma" w:cs="Tahoma"/>
          <w:i/>
          <w:sz w:val="20"/>
          <w:szCs w:val="20"/>
        </w:rPr>
        <w:t xml:space="preserve"> Diverse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575,09</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noProof/>
                <w:sz w:val="18"/>
                <w:szCs w:val="18"/>
              </w:rPr>
              <w:t>09/04/2018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29</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142,97</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versamenti erronei 30/1-11/2/2018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81,30</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storno bonifico mandato 442/18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302,46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cauzione gara arredi aule e laboratori musicali </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noProof/>
                <w:sz w:val="18"/>
                <w:szCs w:val="18"/>
              </w:rPr>
            </w:pPr>
            <w:r>
              <w:rPr>
                <w:rFonts w:ascii="Tahoma" w:hAnsi="Tahoma" w:cs="Tahoma"/>
                <w:bCs/>
                <w:noProof/>
                <w:sz w:val="18"/>
                <w:szCs w:val="18"/>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101</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r>
              <w:rPr>
                <w:rFonts w:ascii="Tahoma" w:hAnsi="Tahoma" w:cs="Tahoma"/>
                <w:bCs/>
                <w:sz w:val="18"/>
                <w:szCs w:val="18"/>
              </w:rPr>
              <w:t>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r>
              <w:rPr>
                <w:rFonts w:ascii="Tahoma" w:hAnsi="Tahoma" w:cs="Tahoma"/>
                <w:bCs/>
                <w:sz w:val="18"/>
                <w:szCs w:val="18"/>
              </w:rPr>
              <w:t>48,36</w:t>
            </w: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576FC0">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r>
              <w:rPr>
                <w:rFonts w:ascii="Tahoma" w:hAnsi="Tahoma" w:cs="Tahoma"/>
                <w:bCs/>
                <w:sz w:val="18"/>
                <w:szCs w:val="18"/>
              </w:rPr>
              <w:t xml:space="preserve">versamenti erronei 28/11-4/12/18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575,09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575,09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575,09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01) versamenti erronei € 191,33 - 04) cauzioni € 302,46 - 05) storno bonifici € 81,30</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sz w:val="18"/>
          <w:szCs w:val="18"/>
        </w:rPr>
      </w:pPr>
    </w:p>
    <w:p w:rsidR="001B0F1B" w:rsidRPr="000A525B" w:rsidRDefault="001B0F1B" w:rsidP="001102EE">
      <w:pPr>
        <w:jc w:val="both"/>
        <w:rPr>
          <w:rFonts w:ascii="Tahoma" w:hAnsi="Tahoma" w:cs="Tahoma"/>
          <w:b/>
          <w:sz w:val="20"/>
          <w:szCs w:val="20"/>
        </w:rPr>
      </w:pPr>
      <w:r w:rsidRPr="000A525B">
        <w:rPr>
          <w:rFonts w:ascii="Tahoma" w:hAnsi="Tahoma" w:cs="Tahoma"/>
          <w:b/>
          <w:sz w:val="20"/>
          <w:szCs w:val="20"/>
        </w:rPr>
        <w:t>AGGREGATO 0</w:t>
      </w:r>
      <w:r>
        <w:rPr>
          <w:rFonts w:ascii="Tahoma" w:hAnsi="Tahoma" w:cs="Tahoma"/>
          <w:b/>
          <w:sz w:val="20"/>
          <w:szCs w:val="20"/>
        </w:rPr>
        <w:t>8</w:t>
      </w:r>
      <w:r w:rsidRPr="000A525B">
        <w:rPr>
          <w:rFonts w:ascii="Tahoma" w:hAnsi="Tahoma" w:cs="Tahoma"/>
          <w:b/>
          <w:sz w:val="20"/>
          <w:szCs w:val="20"/>
        </w:rPr>
        <w:t xml:space="preserve"> – </w:t>
      </w:r>
      <w:r>
        <w:rPr>
          <w:rFonts w:ascii="Tahoma" w:hAnsi="Tahoma" w:cs="Tahoma"/>
          <w:b/>
          <w:sz w:val="20"/>
          <w:szCs w:val="20"/>
        </w:rPr>
        <w:t>Mutui</w:t>
      </w:r>
    </w:p>
    <w:p w:rsidR="001B0F1B" w:rsidRDefault="001B0F1B" w:rsidP="001102EE">
      <w:pPr>
        <w:jc w:val="both"/>
        <w:rPr>
          <w:rFonts w:ascii="Tahoma" w:hAnsi="Tahoma" w:cs="Tahoma"/>
          <w:sz w:val="18"/>
          <w:szCs w:val="18"/>
        </w:rPr>
      </w:pPr>
    </w:p>
    <w:p w:rsidR="001B0F1B" w:rsidRPr="00961E8C" w:rsidRDefault="001B0F1B" w:rsidP="001102EE">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8</w:t>
      </w:r>
      <w:r w:rsidRPr="00961E8C">
        <w:rPr>
          <w:rFonts w:ascii="Tahoma" w:hAnsi="Tahoma" w:cs="Tahoma"/>
          <w:i/>
          <w:sz w:val="20"/>
          <w:szCs w:val="20"/>
        </w:rPr>
        <w:t xml:space="preserve"> Voce 01 – </w:t>
      </w:r>
      <w:r>
        <w:rPr>
          <w:rFonts w:ascii="Tahoma" w:hAnsi="Tahoma" w:cs="Tahoma"/>
          <w:i/>
          <w:sz w:val="20"/>
          <w:szCs w:val="20"/>
        </w:rPr>
        <w:t>Mutui</w:t>
      </w:r>
    </w:p>
    <w:p w:rsidR="001B0F1B" w:rsidRPr="00961E8C" w:rsidRDefault="001B0F1B" w:rsidP="001102EE">
      <w:pPr>
        <w:jc w:val="both"/>
        <w:rPr>
          <w:rFonts w:ascii="Tahoma" w:hAnsi="Tahoma" w:cs="Tahoma"/>
          <w:i/>
          <w:sz w:val="18"/>
          <w:szCs w:val="18"/>
        </w:rPr>
      </w:pPr>
    </w:p>
    <w:p w:rsidR="001B0F1B" w:rsidRPr="00961E8C" w:rsidRDefault="001B0F1B" w:rsidP="001102EE">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1102EE">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1102EE">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1102EE">
      <w:pPr>
        <w:tabs>
          <w:tab w:val="left" w:pos="1980"/>
          <w:tab w:val="right" w:pos="3960"/>
        </w:tabs>
        <w:rPr>
          <w:rFonts w:ascii="Tahoma" w:hAnsi="Tahoma" w:cs="Tahoma"/>
          <w:i/>
          <w:sz w:val="18"/>
          <w:szCs w:val="18"/>
        </w:rPr>
      </w:pPr>
    </w:p>
    <w:p w:rsidR="001B0F1B" w:rsidRDefault="001B0F1B" w:rsidP="001102EE">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102EE">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102EE">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102EE">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1102EE">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lastRenderedPageBreak/>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1102EE">
      <w:pPr>
        <w:jc w:val="both"/>
        <w:rPr>
          <w:rFonts w:ascii="Tahoma" w:hAnsi="Tahoma" w:cs="Tahoma"/>
          <w:sz w:val="18"/>
          <w:szCs w:val="18"/>
        </w:rPr>
      </w:pPr>
    </w:p>
    <w:p w:rsidR="001B0F1B" w:rsidRPr="00961E8C" w:rsidRDefault="001B0F1B" w:rsidP="001102EE">
      <w:pPr>
        <w:jc w:val="both"/>
        <w:rPr>
          <w:rFonts w:ascii="Tahoma" w:hAnsi="Tahoma" w:cs="Tahoma"/>
          <w:i/>
          <w:sz w:val="20"/>
          <w:szCs w:val="20"/>
        </w:rPr>
      </w:pPr>
      <w:r w:rsidRPr="00961E8C">
        <w:rPr>
          <w:rFonts w:ascii="Tahoma" w:hAnsi="Tahoma" w:cs="Tahoma"/>
          <w:i/>
          <w:sz w:val="20"/>
          <w:szCs w:val="20"/>
        </w:rPr>
        <w:t>Aggr. 0</w:t>
      </w:r>
      <w:r>
        <w:rPr>
          <w:rFonts w:ascii="Tahoma" w:hAnsi="Tahoma" w:cs="Tahoma"/>
          <w:i/>
          <w:sz w:val="20"/>
          <w:szCs w:val="20"/>
        </w:rPr>
        <w:t>8</w:t>
      </w:r>
      <w:r w:rsidRPr="00961E8C">
        <w:rPr>
          <w:rFonts w:ascii="Tahoma" w:hAnsi="Tahoma" w:cs="Tahoma"/>
          <w:i/>
          <w:sz w:val="20"/>
          <w:szCs w:val="20"/>
        </w:rPr>
        <w:t xml:space="preserve"> Voce 0</w:t>
      </w:r>
      <w:r>
        <w:rPr>
          <w:rFonts w:ascii="Tahoma" w:hAnsi="Tahoma" w:cs="Tahoma"/>
          <w:i/>
          <w:sz w:val="20"/>
          <w:szCs w:val="20"/>
        </w:rPr>
        <w:t>2</w:t>
      </w:r>
      <w:r w:rsidRPr="00961E8C">
        <w:rPr>
          <w:rFonts w:ascii="Tahoma" w:hAnsi="Tahoma" w:cs="Tahoma"/>
          <w:i/>
          <w:sz w:val="20"/>
          <w:szCs w:val="20"/>
        </w:rPr>
        <w:t xml:space="preserve"> –</w:t>
      </w:r>
      <w:r>
        <w:rPr>
          <w:rFonts w:ascii="Tahoma" w:hAnsi="Tahoma" w:cs="Tahoma"/>
          <w:i/>
          <w:sz w:val="20"/>
          <w:szCs w:val="20"/>
        </w:rPr>
        <w:t xml:space="preserve"> Anticipazioni</w:t>
      </w:r>
    </w:p>
    <w:p w:rsidR="001B0F1B" w:rsidRPr="00961E8C" w:rsidRDefault="001B0F1B" w:rsidP="001102EE">
      <w:pPr>
        <w:jc w:val="both"/>
        <w:rPr>
          <w:rFonts w:ascii="Tahoma" w:hAnsi="Tahoma" w:cs="Tahoma"/>
          <w:i/>
          <w:sz w:val="18"/>
          <w:szCs w:val="18"/>
        </w:rPr>
      </w:pPr>
    </w:p>
    <w:p w:rsidR="001B0F1B" w:rsidRPr="00961E8C" w:rsidRDefault="001B0F1B" w:rsidP="001102EE">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1102EE">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Pr="00961E8C" w:rsidRDefault="001B0F1B" w:rsidP="001102EE">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417"/>
        <w:gridCol w:w="1843"/>
        <w:gridCol w:w="4318"/>
      </w:tblGrid>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N. Decreto</w:t>
            </w:r>
          </w:p>
        </w:tc>
        <w:tc>
          <w:tcPr>
            <w:tcW w:w="1417"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Finalizzate</w:t>
            </w:r>
          </w:p>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Delibera C.I.</w:t>
            </w:r>
          </w:p>
        </w:tc>
        <w:tc>
          <w:tcPr>
            <w:tcW w:w="1843"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Importo</w:t>
            </w:r>
          </w:p>
        </w:tc>
        <w:tc>
          <w:tcPr>
            <w:tcW w:w="4318" w:type="dxa"/>
            <w:tcBorders>
              <w:top w:val="single" w:sz="2" w:space="0" w:color="auto"/>
              <w:left w:val="single" w:sz="2" w:space="0" w:color="auto"/>
              <w:bottom w:val="single" w:sz="2" w:space="0" w:color="auto"/>
              <w:right w:val="single" w:sz="2" w:space="0" w:color="auto"/>
            </w:tcBorders>
            <w:shd w:val="clear" w:color="auto" w:fill="auto"/>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
                <w:bCs/>
                <w:sz w:val="18"/>
                <w:szCs w:val="18"/>
              </w:rPr>
            </w:pPr>
            <w:r w:rsidRPr="00961E8C">
              <w:rPr>
                <w:rFonts w:ascii="Tahoma" w:hAnsi="Tahoma" w:cs="Tahoma"/>
                <w:b/>
                <w:bCs/>
                <w:sz w:val="18"/>
                <w:szCs w:val="18"/>
              </w:rPr>
              <w:t>Descrizione</w:t>
            </w:r>
          </w:p>
        </w:tc>
      </w:tr>
      <w:tr w:rsidR="001B0F1B" w:rsidRPr="00961E8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center"/>
              <w:rPr>
                <w:rFonts w:ascii="Tahoma" w:hAnsi="Tahoma" w:cs="Tahoma"/>
                <w:bCs/>
                <w:sz w:val="18"/>
                <w:szCs w:val="18"/>
              </w:rPr>
            </w:pP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right"/>
              <w:rPr>
                <w:rFonts w:ascii="Tahoma" w:hAnsi="Tahoma" w:cs="Tahoma"/>
                <w:bCs/>
                <w:sz w:val="18"/>
                <w:szCs w:val="18"/>
              </w:rPr>
            </w:pPr>
          </w:p>
        </w:tc>
        <w:tc>
          <w:tcPr>
            <w:tcW w:w="4318"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961E8C" w:rsidRDefault="001B0F1B" w:rsidP="00316979">
            <w:pPr>
              <w:pStyle w:val="CorpoTesto"/>
              <w:widowControl/>
              <w:tabs>
                <w:tab w:val="clear" w:pos="454"/>
                <w:tab w:val="clear" w:pos="737"/>
                <w:tab w:val="right" w:pos="4820"/>
                <w:tab w:val="right" w:pos="6237"/>
              </w:tabs>
              <w:spacing w:line="240" w:lineRule="auto"/>
              <w:jc w:val="left"/>
              <w:rPr>
                <w:rFonts w:ascii="Tahoma" w:hAnsi="Tahoma" w:cs="Tahoma"/>
                <w:bCs/>
                <w:sz w:val="18"/>
                <w:szCs w:val="18"/>
              </w:rPr>
            </w:pPr>
          </w:p>
        </w:tc>
      </w:tr>
    </w:tbl>
    <w:p w:rsidR="001B0F1B" w:rsidRPr="00961E8C" w:rsidRDefault="001B0F1B" w:rsidP="001102EE">
      <w:pPr>
        <w:tabs>
          <w:tab w:val="left" w:pos="1980"/>
          <w:tab w:val="right" w:pos="3960"/>
        </w:tabs>
        <w:rPr>
          <w:rFonts w:ascii="Tahoma" w:hAnsi="Tahoma" w:cs="Tahoma"/>
          <w:i/>
          <w:sz w:val="18"/>
          <w:szCs w:val="18"/>
        </w:rPr>
      </w:pPr>
    </w:p>
    <w:p w:rsidR="001B0F1B" w:rsidRDefault="001B0F1B" w:rsidP="001102EE">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102EE">
      <w:pPr>
        <w:tabs>
          <w:tab w:val="left" w:pos="1980"/>
          <w:tab w:val="left" w:pos="2340"/>
          <w:tab w:val="right" w:pos="3960"/>
        </w:tabs>
        <w:rPr>
          <w:rFonts w:ascii="Tahoma" w:hAnsi="Tahoma" w:cs="Tahoma"/>
          <w:i/>
          <w:sz w:val="18"/>
          <w:szCs w:val="18"/>
        </w:rPr>
      </w:pPr>
      <w:r>
        <w:rPr>
          <w:rFonts w:ascii="Tahoma" w:hAnsi="Tahoma" w:cs="Tahoma"/>
          <w:i/>
          <w:sz w:val="18"/>
          <w:szCs w:val="18"/>
        </w:rPr>
        <w:t>Somme accertate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102EE">
      <w:pPr>
        <w:tabs>
          <w:tab w:val="left" w:pos="1980"/>
          <w:tab w:val="left" w:pos="2340"/>
          <w:tab w:val="right" w:pos="3960"/>
        </w:tabs>
        <w:rPr>
          <w:rFonts w:ascii="Tahoma" w:hAnsi="Tahoma" w:cs="Tahoma"/>
          <w:i/>
          <w:sz w:val="18"/>
          <w:szCs w:val="18"/>
        </w:rPr>
      </w:pPr>
      <w:r>
        <w:rPr>
          <w:rFonts w:ascii="Tahoma" w:hAnsi="Tahoma" w:cs="Tahoma"/>
          <w:i/>
          <w:sz w:val="18"/>
          <w:szCs w:val="18"/>
        </w:rPr>
        <w:t>Riscosso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p>
    <w:p w:rsidR="001B0F1B" w:rsidRDefault="001B0F1B" w:rsidP="001102EE">
      <w:pPr>
        <w:tabs>
          <w:tab w:val="left" w:pos="1980"/>
          <w:tab w:val="left" w:pos="2340"/>
          <w:tab w:val="right" w:pos="3960"/>
        </w:tabs>
        <w:rPr>
          <w:rFonts w:ascii="Tahoma" w:hAnsi="Tahoma" w:cs="Tahoma"/>
          <w:i/>
          <w:sz w:val="18"/>
          <w:szCs w:val="18"/>
        </w:rPr>
      </w:pPr>
      <w:r>
        <w:rPr>
          <w:rFonts w:ascii="Tahoma" w:hAnsi="Tahoma" w:cs="Tahoma"/>
          <w:i/>
          <w:sz w:val="18"/>
          <w:szCs w:val="18"/>
        </w:rPr>
        <w:t>Rimaste da riscuotere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sidRPr="002018F1">
        <w:rPr>
          <w:rFonts w:ascii="Tahoma" w:hAnsi="Tahoma" w:cs="Tahoma"/>
          <w:i/>
          <w:noProof/>
          <w:sz w:val="18"/>
          <w:szCs w:val="18"/>
        </w:rPr>
        <w:t>0,00</w:t>
      </w:r>
      <w:r>
        <w:rPr>
          <w:rFonts w:ascii="Tahoma" w:hAnsi="Tahoma" w:cs="Tahoma"/>
          <w:i/>
          <w:sz w:val="18"/>
          <w:szCs w:val="18"/>
        </w:rPr>
        <w:tab/>
        <w:t>(residui attivi elencati analiticamente nel modello L entrate)</w:t>
      </w:r>
    </w:p>
    <w:p w:rsidR="001B0F1B" w:rsidRDefault="001B0F1B" w:rsidP="001102EE">
      <w:pPr>
        <w:tabs>
          <w:tab w:val="left" w:pos="1980"/>
          <w:tab w:val="left" w:pos="2340"/>
          <w:tab w:val="right" w:pos="3960"/>
        </w:tabs>
        <w:rPr>
          <w:rFonts w:ascii="Tahoma" w:hAnsi="Tahoma" w:cs="Tahom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Previsione definitiva delle sottovoci:</w:t>
            </w:r>
          </w:p>
          <w:p w:rsidR="001B0F1B" w:rsidRPr="00EE1D92" w:rsidRDefault="001B0F1B" w:rsidP="00EE1D92">
            <w:pPr>
              <w:tabs>
                <w:tab w:val="left" w:pos="1980"/>
                <w:tab w:val="left" w:pos="2340"/>
                <w:tab w:val="right" w:pos="3960"/>
              </w:tabs>
              <w:rPr>
                <w:rFonts w:ascii="Tahoma" w:hAnsi="Tahoma" w:cs="Tahoma"/>
                <w:sz w:val="16"/>
                <w:szCs w:val="16"/>
              </w:rPr>
            </w:pPr>
            <w:r w:rsidRPr="002018F1">
              <w:rPr>
                <w:rFonts w:ascii="Tahoma" w:hAnsi="Tahoma" w:cs="Tahoma"/>
                <w:noProof/>
                <w:sz w:val="16"/>
                <w:szCs w:val="16"/>
              </w:rPr>
              <w:t>- nessuna -</w:t>
            </w:r>
          </w:p>
        </w:tc>
      </w:tr>
      <w:tr w:rsidR="001B0F1B" w:rsidRPr="00EE1D92" w:rsidTr="00EE1D92">
        <w:tc>
          <w:tcPr>
            <w:tcW w:w="9828" w:type="dxa"/>
            <w:shd w:val="clear" w:color="auto" w:fill="auto"/>
          </w:tcPr>
          <w:p w:rsidR="001B0F1B" w:rsidRPr="00EE1D92" w:rsidRDefault="001B0F1B" w:rsidP="00EE1D92">
            <w:pPr>
              <w:tabs>
                <w:tab w:val="left" w:pos="1980"/>
                <w:tab w:val="left" w:pos="2340"/>
                <w:tab w:val="right" w:pos="3960"/>
              </w:tabs>
              <w:rPr>
                <w:rFonts w:ascii="Tahoma" w:hAnsi="Tahoma" w:cs="Tahoma"/>
                <w:i/>
                <w:sz w:val="16"/>
                <w:szCs w:val="16"/>
              </w:rPr>
            </w:pPr>
            <w:r w:rsidRPr="00EE1D92">
              <w:rPr>
                <w:rFonts w:ascii="Tahoma" w:hAnsi="Tahoma" w:cs="Tahoma"/>
                <w:i/>
                <w:sz w:val="16"/>
                <w:szCs w:val="16"/>
              </w:rPr>
              <w:t>Annotazioni:</w:t>
            </w:r>
          </w:p>
          <w:p w:rsidR="001B0F1B" w:rsidRPr="00EE1D92" w:rsidRDefault="001B0F1B" w:rsidP="00EE1D92">
            <w:pPr>
              <w:tabs>
                <w:tab w:val="left" w:pos="1980"/>
                <w:tab w:val="left" w:pos="2340"/>
                <w:tab w:val="right" w:pos="3960"/>
              </w:tabs>
              <w:rPr>
                <w:rFonts w:ascii="Tahoma" w:hAnsi="Tahoma" w:cs="Tahoma"/>
                <w:sz w:val="16"/>
                <w:szCs w:val="16"/>
              </w:rPr>
            </w:pPr>
          </w:p>
        </w:tc>
      </w:tr>
    </w:tbl>
    <w:p w:rsidR="001B0F1B" w:rsidRDefault="001B0F1B" w:rsidP="00BA5312">
      <w:pPr>
        <w:jc w:val="both"/>
        <w:rPr>
          <w:rFonts w:ascii="Tahoma" w:hAnsi="Tahoma" w:cs="Tahoma"/>
          <w:i/>
          <w:sz w:val="18"/>
          <w:szCs w:val="18"/>
        </w:rPr>
      </w:pPr>
    </w:p>
    <w:p w:rsidR="001B0F1B" w:rsidRDefault="001B0F1B" w:rsidP="00BA5312">
      <w:pPr>
        <w:jc w:val="both"/>
        <w:rPr>
          <w:rFonts w:ascii="Tahoma" w:hAnsi="Tahoma" w:cs="Tahoma"/>
          <w:sz w:val="18"/>
          <w:szCs w:val="18"/>
        </w:rPr>
      </w:pPr>
    </w:p>
    <w:p w:rsidR="001B0F1B" w:rsidRDefault="001B0F1B" w:rsidP="00BA5312">
      <w:pPr>
        <w:jc w:val="both"/>
        <w:rPr>
          <w:rFonts w:ascii="Tahoma" w:hAnsi="Tahoma" w:cs="Tahoma"/>
          <w:b/>
          <w:sz w:val="22"/>
          <w:szCs w:val="22"/>
        </w:rPr>
      </w:pPr>
      <w:r>
        <w:rPr>
          <w:rFonts w:ascii="Tahoma" w:hAnsi="Tahoma" w:cs="Tahoma"/>
          <w:b/>
          <w:sz w:val="22"/>
          <w:szCs w:val="22"/>
        </w:rPr>
        <w:t>RIEPILOGO DELLE SPESE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980"/>
        <w:gridCol w:w="1980"/>
        <w:gridCol w:w="1598"/>
      </w:tblGrid>
      <w:tr w:rsidR="001B0F1B" w:rsidRPr="00EE1D92" w:rsidTr="00EE1D92">
        <w:tc>
          <w:tcPr>
            <w:tcW w:w="4428"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Aggregato</w:t>
            </w:r>
          </w:p>
        </w:tc>
        <w:tc>
          <w:tcPr>
            <w:tcW w:w="1980"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Programmazione definitiva (a)</w:t>
            </w:r>
          </w:p>
        </w:tc>
        <w:tc>
          <w:tcPr>
            <w:tcW w:w="1980"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Somme impegnate (b)</w:t>
            </w:r>
          </w:p>
        </w:tc>
        <w:tc>
          <w:tcPr>
            <w:tcW w:w="1598" w:type="dxa"/>
            <w:shd w:val="clear" w:color="auto" w:fill="auto"/>
            <w:vAlign w:val="center"/>
          </w:tcPr>
          <w:p w:rsidR="001B0F1B" w:rsidRPr="00EE1D92" w:rsidRDefault="001B0F1B" w:rsidP="00EE1D92">
            <w:pPr>
              <w:jc w:val="center"/>
              <w:rPr>
                <w:rFonts w:ascii="Tahoma" w:hAnsi="Tahoma" w:cs="Tahoma"/>
                <w:b/>
                <w:sz w:val="16"/>
                <w:szCs w:val="16"/>
              </w:rPr>
            </w:pPr>
            <w:r w:rsidRPr="00EE1D92">
              <w:rPr>
                <w:rFonts w:ascii="Tahoma" w:hAnsi="Tahoma" w:cs="Tahoma"/>
                <w:b/>
                <w:sz w:val="16"/>
                <w:szCs w:val="16"/>
              </w:rPr>
              <w:t>Obblighi da pagare (b/a) *</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noProof/>
                <w:sz w:val="16"/>
                <w:szCs w:val="16"/>
              </w:rPr>
              <w:t>Attività</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69.699,63</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40.505,79</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58,11%</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Progetti</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845.751,94</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486.795,91</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57,56%</w:t>
            </w:r>
          </w:p>
        </w:tc>
      </w:tr>
      <w:tr w:rsidR="001B0F1B" w:rsidRPr="00EE1D92" w:rsidTr="00EE1D92">
        <w:tc>
          <w:tcPr>
            <w:tcW w:w="4428" w:type="dxa"/>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Gestioni economiche</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598" w:type="dxa"/>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w:t>
            </w:r>
          </w:p>
        </w:tc>
      </w:tr>
      <w:tr w:rsidR="001B0F1B" w:rsidRPr="00EE1D92" w:rsidTr="00EE1D92">
        <w:tc>
          <w:tcPr>
            <w:tcW w:w="4428" w:type="dxa"/>
            <w:tcBorders>
              <w:bottom w:val="single" w:sz="4" w:space="0" w:color="auto"/>
            </w:tcBorders>
            <w:shd w:val="clear" w:color="auto" w:fill="auto"/>
            <w:vAlign w:val="center"/>
          </w:tcPr>
          <w:p w:rsidR="001B0F1B" w:rsidRPr="00EE1D92" w:rsidRDefault="001B0F1B" w:rsidP="00EE1D92">
            <w:pPr>
              <w:spacing w:before="60" w:after="60"/>
              <w:rPr>
                <w:rFonts w:ascii="Tahoma" w:hAnsi="Tahoma" w:cs="Tahoma"/>
                <w:sz w:val="16"/>
                <w:szCs w:val="16"/>
              </w:rPr>
            </w:pPr>
            <w:r>
              <w:rPr>
                <w:rFonts w:ascii="Tahoma" w:hAnsi="Tahoma" w:cs="Tahoma"/>
                <w:sz w:val="16"/>
                <w:szCs w:val="16"/>
              </w:rPr>
              <w:t>Fondo di riserva</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100,00</w:t>
            </w:r>
          </w:p>
        </w:tc>
        <w:tc>
          <w:tcPr>
            <w:tcW w:w="1980" w:type="dxa"/>
            <w:shd w:val="clear" w:color="auto" w:fill="auto"/>
            <w:vAlign w:val="center"/>
          </w:tcPr>
          <w:p w:rsidR="001B0F1B" w:rsidRPr="00EE1D92" w:rsidRDefault="001B0F1B" w:rsidP="00EE1D92">
            <w:pPr>
              <w:jc w:val="right"/>
              <w:rPr>
                <w:rFonts w:ascii="Tahoma" w:hAnsi="Tahoma" w:cs="Tahoma"/>
                <w:sz w:val="16"/>
                <w:szCs w:val="16"/>
              </w:rPr>
            </w:pPr>
            <w:r>
              <w:rPr>
                <w:rFonts w:ascii="Tahoma" w:hAnsi="Tahoma" w:cs="Tahoma"/>
                <w:sz w:val="16"/>
                <w:szCs w:val="16"/>
              </w:rPr>
              <w:t>0,00</w:t>
            </w:r>
          </w:p>
        </w:tc>
        <w:tc>
          <w:tcPr>
            <w:tcW w:w="1598" w:type="dxa"/>
            <w:tcBorders>
              <w:bottom w:val="single" w:sz="4" w:space="0" w:color="auto"/>
            </w:tcBorders>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w:t>
            </w:r>
          </w:p>
        </w:tc>
      </w:tr>
      <w:tr w:rsidR="001B0F1B" w:rsidRPr="00EE1D92" w:rsidTr="00EE1D92">
        <w:tc>
          <w:tcPr>
            <w:tcW w:w="4428" w:type="dxa"/>
            <w:tcBorders>
              <w:left w:val="nil"/>
            </w:tcBorders>
            <w:shd w:val="clear" w:color="auto" w:fill="auto"/>
            <w:vAlign w:val="center"/>
          </w:tcPr>
          <w:p w:rsidR="001B0F1B" w:rsidRPr="00EE1D92" w:rsidRDefault="001B0F1B" w:rsidP="00EE1D92">
            <w:pPr>
              <w:spacing w:before="60" w:after="60"/>
              <w:jc w:val="right"/>
              <w:rPr>
                <w:rFonts w:ascii="Tahoma" w:hAnsi="Tahoma" w:cs="Tahoma"/>
                <w:b/>
                <w:sz w:val="16"/>
                <w:szCs w:val="16"/>
              </w:rPr>
            </w:pPr>
            <w:r>
              <w:rPr>
                <w:rFonts w:ascii="Tahoma" w:hAnsi="Tahoma" w:cs="Tahoma"/>
                <w:b/>
                <w:sz w:val="16"/>
                <w:szCs w:val="16"/>
              </w:rPr>
              <w:t>Disavanzo di amministrazione presunto</w:t>
            </w:r>
          </w:p>
        </w:tc>
        <w:tc>
          <w:tcPr>
            <w:tcW w:w="1980" w:type="dxa"/>
            <w:tcBorders>
              <w:bottom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Pr>
                <w:rFonts w:ascii="Tahoma" w:hAnsi="Tahoma" w:cs="Tahoma"/>
                <w:b/>
                <w:noProof/>
                <w:sz w:val="16"/>
                <w:szCs w:val="16"/>
              </w:rPr>
              <w:t>0,00</w:t>
            </w:r>
          </w:p>
        </w:tc>
        <w:tc>
          <w:tcPr>
            <w:tcW w:w="1980" w:type="dxa"/>
            <w:tcBorders>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Pr>
                <w:rFonts w:ascii="Tahoma" w:hAnsi="Tahoma" w:cs="Tahoma"/>
                <w:b/>
                <w:noProof/>
                <w:sz w:val="16"/>
                <w:szCs w:val="16"/>
              </w:rPr>
              <w:t>0,00</w:t>
            </w:r>
          </w:p>
        </w:tc>
        <w:tc>
          <w:tcPr>
            <w:tcW w:w="1598" w:type="dxa"/>
            <w:tcBorders>
              <w:top w:val="single" w:sz="4" w:space="0" w:color="auto"/>
              <w:left w:val="single" w:sz="4" w:space="0" w:color="auto"/>
              <w:bottom w:val="nil"/>
              <w:right w:val="nil"/>
            </w:tcBorders>
            <w:shd w:val="clear" w:color="auto" w:fill="auto"/>
            <w:vAlign w:val="center"/>
          </w:tcPr>
          <w:p w:rsidR="001B0F1B" w:rsidRPr="00EE1D92" w:rsidRDefault="001B0F1B" w:rsidP="00EE1D92">
            <w:pPr>
              <w:jc w:val="center"/>
              <w:rPr>
                <w:rFonts w:ascii="Tahoma" w:hAnsi="Tahoma" w:cs="Tahoma"/>
                <w:sz w:val="16"/>
                <w:szCs w:val="16"/>
              </w:rPr>
            </w:pPr>
            <w:r>
              <w:rPr>
                <w:rFonts w:ascii="Tahoma" w:hAnsi="Tahoma" w:cs="Tahoma"/>
                <w:sz w:val="16"/>
                <w:szCs w:val="16"/>
              </w:rPr>
              <w:t>-</w:t>
            </w:r>
          </w:p>
        </w:tc>
      </w:tr>
      <w:tr w:rsidR="001B0F1B" w:rsidRPr="00EE1D92" w:rsidTr="00EE1D92">
        <w:tc>
          <w:tcPr>
            <w:tcW w:w="4428" w:type="dxa"/>
            <w:tcBorders>
              <w:bottom w:val="single" w:sz="4" w:space="0" w:color="auto"/>
              <w:right w:val="nil"/>
            </w:tcBorders>
            <w:shd w:val="clear" w:color="auto" w:fill="auto"/>
            <w:vAlign w:val="center"/>
          </w:tcPr>
          <w:p w:rsidR="001B0F1B" w:rsidRPr="00EE1D92" w:rsidRDefault="001B0F1B" w:rsidP="00EE1D92">
            <w:pPr>
              <w:spacing w:before="60" w:after="60"/>
              <w:rPr>
                <w:rFonts w:ascii="Tahoma" w:hAnsi="Tahoma" w:cs="Tahoma"/>
                <w:sz w:val="16"/>
                <w:szCs w:val="16"/>
              </w:rPr>
            </w:pPr>
            <w:r w:rsidRPr="00EE1D92">
              <w:rPr>
                <w:rFonts w:ascii="Tahoma" w:hAnsi="Tahoma" w:cs="Tahoma"/>
                <w:sz w:val="16"/>
                <w:szCs w:val="16"/>
              </w:rPr>
              <w:t>Avanzo di competenza</w:t>
            </w:r>
          </w:p>
        </w:tc>
        <w:tc>
          <w:tcPr>
            <w:tcW w:w="1980" w:type="dxa"/>
            <w:tcBorders>
              <w:left w:val="nil"/>
              <w:bottom w:val="single" w:sz="4" w:space="0" w:color="auto"/>
            </w:tcBorders>
            <w:shd w:val="clear" w:color="auto" w:fill="auto"/>
            <w:vAlign w:val="center"/>
          </w:tcPr>
          <w:p w:rsidR="001B0F1B" w:rsidRPr="00EE1D92" w:rsidRDefault="001B0F1B"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71.994,47</w:t>
            </w:r>
          </w:p>
        </w:tc>
        <w:tc>
          <w:tcPr>
            <w:tcW w:w="1598" w:type="dxa"/>
            <w:tcBorders>
              <w:top w:val="nil"/>
              <w:left w:val="single" w:sz="4" w:space="0" w:color="auto"/>
              <w:bottom w:val="nil"/>
              <w:right w:val="nil"/>
            </w:tcBorders>
            <w:shd w:val="clear" w:color="auto" w:fill="auto"/>
            <w:vAlign w:val="center"/>
          </w:tcPr>
          <w:p w:rsidR="001B0F1B" w:rsidRPr="00EE1D92" w:rsidRDefault="001B0F1B" w:rsidP="00EE1D92">
            <w:pPr>
              <w:jc w:val="center"/>
              <w:rPr>
                <w:rFonts w:ascii="Tahoma" w:hAnsi="Tahoma" w:cs="Tahoma"/>
                <w:sz w:val="16"/>
                <w:szCs w:val="16"/>
              </w:rPr>
            </w:pPr>
          </w:p>
        </w:tc>
      </w:tr>
      <w:tr w:rsidR="001B0F1B" w:rsidRPr="00EE1D92" w:rsidTr="00EE1D92">
        <w:tc>
          <w:tcPr>
            <w:tcW w:w="4428" w:type="dxa"/>
            <w:tcBorders>
              <w:left w:val="nil"/>
              <w:bottom w:val="nil"/>
              <w:right w:val="nil"/>
            </w:tcBorders>
            <w:shd w:val="clear" w:color="auto" w:fill="auto"/>
            <w:vAlign w:val="center"/>
          </w:tcPr>
          <w:p w:rsidR="001B0F1B" w:rsidRPr="00EE1D92" w:rsidRDefault="001B0F1B" w:rsidP="00EE1D92">
            <w:pPr>
              <w:spacing w:before="60" w:after="60"/>
              <w:jc w:val="right"/>
              <w:rPr>
                <w:rFonts w:ascii="Tahoma" w:hAnsi="Tahoma" w:cs="Tahoma"/>
                <w:b/>
                <w:sz w:val="16"/>
                <w:szCs w:val="16"/>
              </w:rPr>
            </w:pPr>
            <w:r w:rsidRPr="00EE1D92">
              <w:rPr>
                <w:rFonts w:ascii="Tahoma" w:hAnsi="Tahoma" w:cs="Tahoma"/>
                <w:b/>
                <w:sz w:val="16"/>
                <w:szCs w:val="16"/>
              </w:rPr>
              <w:t>Totale a pareggio</w:t>
            </w:r>
          </w:p>
        </w:tc>
        <w:tc>
          <w:tcPr>
            <w:tcW w:w="1980" w:type="dxa"/>
            <w:tcBorders>
              <w:left w:val="nil"/>
              <w:bottom w:val="nil"/>
            </w:tcBorders>
            <w:shd w:val="clear" w:color="auto" w:fill="auto"/>
            <w:vAlign w:val="center"/>
          </w:tcPr>
          <w:p w:rsidR="001B0F1B" w:rsidRPr="00EE1D92" w:rsidRDefault="001B0F1B" w:rsidP="00EE1D92">
            <w:pPr>
              <w:jc w:val="right"/>
              <w:rPr>
                <w:rFonts w:ascii="Tahoma" w:hAnsi="Tahoma" w:cs="Tahoma"/>
                <w:sz w:val="16"/>
                <w:szCs w:val="16"/>
              </w:rPr>
            </w:pPr>
          </w:p>
        </w:tc>
        <w:tc>
          <w:tcPr>
            <w:tcW w:w="1980" w:type="dxa"/>
            <w:tcBorders>
              <w:right w:val="single" w:sz="4" w:space="0" w:color="auto"/>
            </w:tcBorders>
            <w:shd w:val="clear" w:color="auto" w:fill="auto"/>
            <w:vAlign w:val="center"/>
          </w:tcPr>
          <w:p w:rsidR="001B0F1B" w:rsidRPr="00EE1D92" w:rsidRDefault="001B0F1B" w:rsidP="00EE1D92">
            <w:pPr>
              <w:jc w:val="right"/>
              <w:rPr>
                <w:rFonts w:ascii="Tahoma" w:hAnsi="Tahoma" w:cs="Tahoma"/>
                <w:b/>
                <w:sz w:val="16"/>
                <w:szCs w:val="16"/>
              </w:rPr>
            </w:pPr>
            <w:r w:rsidRPr="002018F1">
              <w:rPr>
                <w:rFonts w:ascii="Tahoma" w:hAnsi="Tahoma" w:cs="Tahoma"/>
                <w:b/>
                <w:noProof/>
                <w:sz w:val="16"/>
                <w:szCs w:val="16"/>
              </w:rPr>
              <w:t>599.296,17</w:t>
            </w:r>
          </w:p>
        </w:tc>
        <w:tc>
          <w:tcPr>
            <w:tcW w:w="1598" w:type="dxa"/>
            <w:tcBorders>
              <w:top w:val="nil"/>
              <w:left w:val="single" w:sz="4" w:space="0" w:color="auto"/>
              <w:bottom w:val="nil"/>
              <w:right w:val="nil"/>
            </w:tcBorders>
            <w:shd w:val="clear" w:color="auto" w:fill="auto"/>
            <w:vAlign w:val="center"/>
          </w:tcPr>
          <w:p w:rsidR="001B0F1B" w:rsidRPr="00EE1D92" w:rsidRDefault="001B0F1B" w:rsidP="00EE1D92">
            <w:pPr>
              <w:jc w:val="center"/>
              <w:rPr>
                <w:rFonts w:ascii="Tahoma" w:hAnsi="Tahoma" w:cs="Tahoma"/>
                <w:sz w:val="16"/>
                <w:szCs w:val="16"/>
              </w:rPr>
            </w:pPr>
          </w:p>
        </w:tc>
      </w:tr>
    </w:tbl>
    <w:p w:rsidR="001B0F1B" w:rsidRDefault="001B0F1B" w:rsidP="00BA5312">
      <w:pPr>
        <w:jc w:val="both"/>
        <w:rPr>
          <w:rFonts w:ascii="Tahoma" w:hAnsi="Tahoma" w:cs="Tahoma"/>
          <w:sz w:val="18"/>
          <w:szCs w:val="18"/>
        </w:rPr>
      </w:pPr>
    </w:p>
    <w:p w:rsidR="001B0F1B" w:rsidRDefault="001B0F1B" w:rsidP="00430627">
      <w:pPr>
        <w:jc w:val="both"/>
        <w:rPr>
          <w:rFonts w:ascii="Tahoma" w:hAnsi="Tahoma" w:cs="Tahoma"/>
          <w:i/>
          <w:sz w:val="16"/>
          <w:szCs w:val="16"/>
        </w:rPr>
      </w:pPr>
      <w:r w:rsidRPr="0024286E">
        <w:rPr>
          <w:rFonts w:ascii="Tahoma" w:hAnsi="Tahoma" w:cs="Tahoma"/>
          <w:i/>
          <w:sz w:val="16"/>
          <w:szCs w:val="16"/>
        </w:rPr>
        <w:t xml:space="preserve">(*) </w:t>
      </w:r>
      <w:r>
        <w:rPr>
          <w:rFonts w:ascii="Tahoma" w:hAnsi="Tahoma" w:cs="Tahoma"/>
          <w:i/>
          <w:sz w:val="16"/>
          <w:szCs w:val="16"/>
        </w:rPr>
        <w:t>il rapporto tra le somme impegnate e gli importi derivanti dalla programmazione definitiva definisce la percentuale degli obblighi da pagare che l’istituto ha assunto. Più tale rapporto si avvicina al 100% e maggiore sarà stata l’attività posta in essere dall’istituto rispetto alle previsioni iniziali.</w:t>
      </w:r>
    </w:p>
    <w:p w:rsidR="001B0F1B" w:rsidRDefault="001B0F1B" w:rsidP="00E5567C">
      <w:pPr>
        <w:jc w:val="both"/>
        <w:rPr>
          <w:rFonts w:ascii="Tahoma" w:hAnsi="Tahoma" w:cs="Tahoma"/>
          <w:b/>
          <w:sz w:val="22"/>
          <w:szCs w:val="22"/>
        </w:rPr>
      </w:pPr>
    </w:p>
    <w:p w:rsidR="001B0F1B" w:rsidRDefault="001B0F1B" w:rsidP="00E5567C">
      <w:pPr>
        <w:jc w:val="both"/>
        <w:rPr>
          <w:rFonts w:ascii="Tahoma" w:hAnsi="Tahoma" w:cs="Tahoma"/>
          <w:b/>
          <w:sz w:val="22"/>
          <w:szCs w:val="22"/>
        </w:rPr>
      </w:pPr>
      <w:r>
        <w:rPr>
          <w:rFonts w:ascii="Tahoma" w:hAnsi="Tahoma" w:cs="Tahoma"/>
          <w:b/>
          <w:sz w:val="22"/>
          <w:szCs w:val="22"/>
        </w:rPr>
        <w:t>ANALISI DELLE SPESE</w:t>
      </w:r>
    </w:p>
    <w:p w:rsidR="001B0F1B" w:rsidRDefault="001B0F1B" w:rsidP="00E5567C">
      <w:pPr>
        <w:jc w:val="both"/>
        <w:rPr>
          <w:rFonts w:ascii="Tahoma" w:hAnsi="Tahoma" w:cs="Tahoma"/>
          <w:sz w:val="18"/>
          <w:szCs w:val="18"/>
        </w:rPr>
      </w:pPr>
    </w:p>
    <w:p w:rsidR="001B0F1B" w:rsidRDefault="001B0F1B" w:rsidP="00BA5312">
      <w:pPr>
        <w:jc w:val="both"/>
        <w:rPr>
          <w:rFonts w:ascii="Tahoma" w:hAnsi="Tahoma" w:cs="Tahoma"/>
          <w:sz w:val="18"/>
          <w:szCs w:val="18"/>
        </w:rPr>
      </w:pPr>
      <w:r>
        <w:rPr>
          <w:rFonts w:ascii="Tahoma" w:hAnsi="Tahoma" w:cs="Tahoma"/>
          <w:sz w:val="18"/>
          <w:szCs w:val="18"/>
        </w:rPr>
        <w:t>Alla fine dell’esercizio finanziario appare necessario predisporre un prospetto di analisi delle attività finanziaria realizzata per ogni singolo progetto/attività. Tale prospetto comprende sia l’evoluzione della previsione iniziale mediante le variazioni in corso d’anno, sia il consuntivo per ogni progetto/attività.</w:t>
      </w:r>
    </w:p>
    <w:p w:rsidR="001B0F1B" w:rsidRDefault="001B0F1B" w:rsidP="00BA5312">
      <w:pPr>
        <w:jc w:val="both"/>
        <w:rPr>
          <w:rFonts w:ascii="Tahoma" w:hAnsi="Tahoma" w:cs="Tahoma"/>
          <w:sz w:val="18"/>
          <w:szCs w:val="18"/>
        </w:rPr>
      </w:pPr>
    </w:p>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Attività - A01</w:t>
      </w:r>
      <w:r w:rsidRPr="00A6783E">
        <w:rPr>
          <w:rFonts w:ascii="Tahoma" w:hAnsi="Tahoma" w:cs="Tahoma"/>
          <w:i/>
          <w:sz w:val="20"/>
          <w:szCs w:val="20"/>
        </w:rPr>
        <w:t xml:space="preserve"> - </w:t>
      </w:r>
      <w:r>
        <w:rPr>
          <w:rFonts w:ascii="Tahoma" w:hAnsi="Tahoma" w:cs="Tahoma"/>
          <w:i/>
          <w:sz w:val="20"/>
          <w:szCs w:val="20"/>
        </w:rPr>
        <w:t>Funzionamento amministrativo generale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Funzionamento amministrativo generale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21.916,54</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5.646,12</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1.295,35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w:t>
            </w:r>
            <w:r>
              <w:rPr>
                <w:rFonts w:ascii="Tahoma" w:hAnsi="Tahoma" w:cs="Tahoma"/>
                <w:bCs/>
                <w:sz w:val="16"/>
                <w:szCs w:val="16"/>
              </w:rPr>
              <w:lastRenderedPageBreak/>
              <w:t xml:space="preserve">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-330,00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1.159,13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-151,16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A1 funz.amm.gen.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151,16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A1 funz.amm.gen.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81,30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bonifico mandato 442/18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0,34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interessi TU 2017 c/c post.al 31/12/17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A1 funz.amm.gen.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A1 funz.amm.gen.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A1 funz.amm.gen.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27.562,66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17.163,61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13.640,04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3.523,57</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27.562,66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10.399,05</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Attività - A02</w:t>
      </w:r>
      <w:r w:rsidRPr="00A6783E">
        <w:rPr>
          <w:rFonts w:ascii="Tahoma" w:hAnsi="Tahoma" w:cs="Tahoma"/>
          <w:i/>
          <w:sz w:val="20"/>
          <w:szCs w:val="20"/>
        </w:rPr>
        <w:t xml:space="preserve"> - </w:t>
      </w:r>
      <w:r>
        <w:rPr>
          <w:rFonts w:ascii="Tahoma" w:hAnsi="Tahoma" w:cs="Tahoma"/>
          <w:i/>
          <w:sz w:val="20"/>
          <w:szCs w:val="20"/>
        </w:rPr>
        <w:t>Funzionamento didattico generale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Funzionamento didattico generale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14.200,00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24.024,80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5.529,94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470,06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3.402,58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3.790,50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656,05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814,00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assicurazione alunni 1/1-14/1/2018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 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 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 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142,97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versamenti erronei 30/1-11/2/2018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assicurazione alunni 25/1-29/1/2018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8,22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108,61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-570,83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189,55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 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215,14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 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-176,50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 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-228,19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A2funz. 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4.838,34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integrazione funzionamento amm./did. set/dic 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integrazione funzionamento amm./did. set/dic 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integrazione funzionamento amm./did. set/dic 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-777,60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 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777,60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A2 funz.did.gen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48,36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versamenti erronei 28/11-4/12/18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volontari iscrizione alunni  12/11-27/12/2018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4.238,00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assicurazione alunni 12/11-31/12/2018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38.224,80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22.006,28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15.716,68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6.289,60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38.224,80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16.218,52</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Attività - A03</w:t>
      </w:r>
      <w:r w:rsidRPr="00A6783E">
        <w:rPr>
          <w:rFonts w:ascii="Tahoma" w:hAnsi="Tahoma" w:cs="Tahoma"/>
          <w:i/>
          <w:sz w:val="20"/>
          <w:szCs w:val="20"/>
        </w:rPr>
        <w:t xml:space="preserve"> - </w:t>
      </w:r>
      <w:r>
        <w:rPr>
          <w:rFonts w:ascii="Tahoma" w:hAnsi="Tahoma" w:cs="Tahoma"/>
          <w:i/>
          <w:sz w:val="20"/>
          <w:szCs w:val="20"/>
        </w:rPr>
        <w:t>Spese di personale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Spese di personale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Attività - A04</w:t>
      </w:r>
      <w:r w:rsidRPr="00A6783E">
        <w:rPr>
          <w:rFonts w:ascii="Tahoma" w:hAnsi="Tahoma" w:cs="Tahoma"/>
          <w:i/>
          <w:sz w:val="20"/>
          <w:szCs w:val="20"/>
        </w:rPr>
        <w:t xml:space="preserve"> - </w:t>
      </w:r>
      <w:r>
        <w:rPr>
          <w:rFonts w:ascii="Tahoma" w:hAnsi="Tahoma" w:cs="Tahoma"/>
          <w:i/>
          <w:sz w:val="20"/>
          <w:szCs w:val="20"/>
        </w:rPr>
        <w:t>Spese d'investimento</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Spese d'investimento</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3.122,83</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778,19</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724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778,19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1/3 canone concessione aule S.Mar.Lituus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3.901,02</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1.335,90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1.193,77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142,13</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3.901,02</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2.565,12</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Attività - A05</w:t>
      </w:r>
      <w:r w:rsidRPr="00A6783E">
        <w:rPr>
          <w:rFonts w:ascii="Tahoma" w:hAnsi="Tahoma" w:cs="Tahoma"/>
          <w:i/>
          <w:sz w:val="20"/>
          <w:szCs w:val="20"/>
        </w:rPr>
        <w:t xml:space="preserve"> - </w:t>
      </w:r>
      <w:r>
        <w:rPr>
          <w:rFonts w:ascii="Tahoma" w:hAnsi="Tahoma" w:cs="Tahoma"/>
          <w:i/>
          <w:sz w:val="20"/>
          <w:szCs w:val="20"/>
        </w:rPr>
        <w:t>Manutenzione edifici</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Manutenzione edifici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11,15</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lastRenderedPageBreak/>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11,15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11,15</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Gestioni economiche - G01</w:t>
      </w:r>
      <w:r w:rsidRPr="00A6783E">
        <w:rPr>
          <w:rFonts w:ascii="Tahoma" w:hAnsi="Tahoma" w:cs="Tahoma"/>
          <w:i/>
          <w:sz w:val="20"/>
          <w:szCs w:val="20"/>
        </w:rPr>
        <w:t xml:space="preserve"> - </w:t>
      </w:r>
      <w:r>
        <w:rPr>
          <w:rFonts w:ascii="Tahoma" w:hAnsi="Tahoma" w:cs="Tahoma"/>
          <w:i/>
          <w:sz w:val="20"/>
          <w:szCs w:val="20"/>
        </w:rPr>
        <w:t>Azienda agraria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Azienda agraria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Gestioni economiche - G02</w:t>
      </w:r>
      <w:r w:rsidRPr="00A6783E">
        <w:rPr>
          <w:rFonts w:ascii="Tahoma" w:hAnsi="Tahoma" w:cs="Tahoma"/>
          <w:i/>
          <w:sz w:val="20"/>
          <w:szCs w:val="20"/>
        </w:rPr>
        <w:t xml:space="preserve"> - </w:t>
      </w:r>
      <w:r>
        <w:rPr>
          <w:rFonts w:ascii="Tahoma" w:hAnsi="Tahoma" w:cs="Tahoma"/>
          <w:i/>
          <w:sz w:val="20"/>
          <w:szCs w:val="20"/>
        </w:rPr>
        <w:t>Azienda speciale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Azienda speciale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Gestioni economiche - G03</w:t>
      </w:r>
      <w:r w:rsidRPr="00A6783E">
        <w:rPr>
          <w:rFonts w:ascii="Tahoma" w:hAnsi="Tahoma" w:cs="Tahoma"/>
          <w:i/>
          <w:sz w:val="20"/>
          <w:szCs w:val="20"/>
        </w:rPr>
        <w:t xml:space="preserve"> - </w:t>
      </w:r>
      <w:r>
        <w:rPr>
          <w:rFonts w:ascii="Tahoma" w:hAnsi="Tahoma" w:cs="Tahoma"/>
          <w:i/>
          <w:sz w:val="20"/>
          <w:szCs w:val="20"/>
        </w:rPr>
        <w:t>Attività per conto terzi</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Attività per conto terzi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Gestioni economiche - G04</w:t>
      </w:r>
      <w:r w:rsidRPr="00A6783E">
        <w:rPr>
          <w:rFonts w:ascii="Tahoma" w:hAnsi="Tahoma" w:cs="Tahoma"/>
          <w:i/>
          <w:sz w:val="20"/>
          <w:szCs w:val="20"/>
        </w:rPr>
        <w:t xml:space="preserve"> - </w:t>
      </w:r>
      <w:r>
        <w:rPr>
          <w:rFonts w:ascii="Tahoma" w:hAnsi="Tahoma" w:cs="Tahoma"/>
          <w:i/>
          <w:sz w:val="20"/>
          <w:szCs w:val="20"/>
        </w:rPr>
        <w:t>Attività convittuale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Attività convittuale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P05</w:t>
      </w:r>
      <w:r w:rsidRPr="00A6783E">
        <w:rPr>
          <w:rFonts w:ascii="Tahoma" w:hAnsi="Tahoma" w:cs="Tahoma"/>
          <w:i/>
          <w:sz w:val="20"/>
          <w:szCs w:val="20"/>
        </w:rPr>
        <w:t xml:space="preserve"> - </w:t>
      </w:r>
      <w:r>
        <w:rPr>
          <w:rFonts w:ascii="Tahoma" w:hAnsi="Tahoma" w:cs="Tahoma"/>
          <w:i/>
          <w:sz w:val="20"/>
          <w:szCs w:val="20"/>
        </w:rPr>
        <w:t>Viaggi di istruzione e lezioni itineranti</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Viaggi di istruzione e lezioni itineranti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1.017,35</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262.786,64</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83.264,00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89.603,00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15/1-14/2/2018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15/1-14/2/2018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8.392,00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7/2-9/4/2018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1.449,00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7/2-9/4/2018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 viaggi istruzione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 viaggi istruzione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4.899,64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8/10-11/11/2018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distributori automatici S.Mar 30/5/17-29/5/18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 viaggi istr.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-459,00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 viaggi istr.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71.763,00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5/12-26/12/18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 istruzione 27/12/2018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263.803,99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197.829,20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184.037,00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13.792,20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263.803,99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65.974,79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lastRenderedPageBreak/>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1B0F1B" w:rsidRDefault="001B0F1B" w:rsidP="005D5271">
      <w:pPr>
        <w:jc w:val="both"/>
        <w:rPr>
          <w:rFonts w:ascii="Tahoma" w:hAnsi="Tahoma" w:cs="Tahoma"/>
          <w:i/>
          <w:sz w:val="20"/>
          <w:szCs w:val="20"/>
          <w:lang w:val="en-US"/>
        </w:rPr>
      </w:pPr>
      <w:r w:rsidRPr="001B0F1B">
        <w:rPr>
          <w:rFonts w:ascii="Tahoma" w:hAnsi="Tahoma" w:cs="Tahoma"/>
          <w:i/>
          <w:sz w:val="20"/>
          <w:szCs w:val="20"/>
          <w:lang w:val="en-US"/>
        </w:rPr>
        <w:t>Progetti - P07 - PET/FIRST</w:t>
      </w:r>
    </w:p>
    <w:p w:rsidR="001B0F1B" w:rsidRPr="001B0F1B" w:rsidRDefault="001B0F1B" w:rsidP="005D5271">
      <w:pPr>
        <w:jc w:val="both"/>
        <w:rPr>
          <w:rFonts w:ascii="Tahoma" w:hAnsi="Tahoma" w:cs="Tahoma"/>
          <w:i/>
          <w:sz w:val="18"/>
          <w:szCs w:val="18"/>
          <w:lang w:val="en-US"/>
        </w:rPr>
      </w:pPr>
    </w:p>
    <w:p w:rsidR="001B0F1B" w:rsidRPr="001B0F1B" w:rsidRDefault="001B0F1B" w:rsidP="005D5271">
      <w:pPr>
        <w:jc w:val="both"/>
        <w:rPr>
          <w:rFonts w:ascii="Tahoma" w:hAnsi="Tahoma" w:cs="Tahoma"/>
          <w:sz w:val="18"/>
          <w:szCs w:val="18"/>
          <w:lang w:val="en-US"/>
        </w:rPr>
      </w:pPr>
      <w:r w:rsidRPr="001B0F1B">
        <w:rPr>
          <w:rFonts w:ascii="Tahoma" w:hAnsi="Tahoma" w:cs="Tahoma"/>
          <w:sz w:val="18"/>
          <w:szCs w:val="18"/>
          <w:lang w:val="en-US"/>
        </w:rPr>
        <w:t>PET/FIRST</w:t>
      </w:r>
    </w:p>
    <w:p w:rsidR="001B0F1B" w:rsidRPr="001B0F1B" w:rsidRDefault="001B0F1B" w:rsidP="005D5271">
      <w:pPr>
        <w:jc w:val="both"/>
        <w:rPr>
          <w:rFonts w:ascii="Tahoma" w:hAnsi="Tahoma" w:cs="Tahoma"/>
          <w:i/>
          <w:sz w:val="18"/>
          <w:szCs w:val="18"/>
          <w:lang w:val="en-US"/>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12.219,07</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3.473,00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1.401,00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525,00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P7 pet/first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171,68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P7 pet/first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09/06/2018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-696,68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P7 pet/first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1.700,00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corso first 4/10-17/10/2018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372,00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corso pet 5/12-26/12/2018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15.692,07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6.279,18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4.739,18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1.540,00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15.692,07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9.412,89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P16</w:t>
      </w:r>
      <w:r w:rsidRPr="00A6783E">
        <w:rPr>
          <w:rFonts w:ascii="Tahoma" w:hAnsi="Tahoma" w:cs="Tahoma"/>
          <w:i/>
          <w:sz w:val="20"/>
          <w:szCs w:val="20"/>
        </w:rPr>
        <w:t xml:space="preserve"> - </w:t>
      </w:r>
      <w:r>
        <w:rPr>
          <w:rFonts w:ascii="Tahoma" w:hAnsi="Tahoma" w:cs="Tahoma"/>
          <w:i/>
          <w:sz w:val="20"/>
          <w:szCs w:val="20"/>
        </w:rPr>
        <w:t>Avviamento allo sport</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Avviamento allo sport</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P17</w:t>
      </w:r>
      <w:r w:rsidRPr="00A6783E">
        <w:rPr>
          <w:rFonts w:ascii="Tahoma" w:hAnsi="Tahoma" w:cs="Tahoma"/>
          <w:i/>
          <w:sz w:val="20"/>
          <w:szCs w:val="20"/>
        </w:rPr>
        <w:t xml:space="preserve"> - </w:t>
      </w:r>
      <w:r>
        <w:rPr>
          <w:rFonts w:ascii="Tahoma" w:hAnsi="Tahoma" w:cs="Tahoma"/>
          <w:i/>
          <w:sz w:val="20"/>
          <w:szCs w:val="20"/>
        </w:rPr>
        <w:t>Funz.to e minuto mant.to Provincia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Funz.to e minuto mant.to Provincia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2.801,74</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2.801,74</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fondo urgente funz.to e min.man.anno 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2.801,74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2.801,74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2.801,74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2.801,74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P26</w:t>
      </w:r>
      <w:r w:rsidRPr="00A6783E">
        <w:rPr>
          <w:rFonts w:ascii="Tahoma" w:hAnsi="Tahoma" w:cs="Tahoma"/>
          <w:i/>
          <w:sz w:val="20"/>
          <w:szCs w:val="20"/>
        </w:rPr>
        <w:t xml:space="preserve"> - </w:t>
      </w:r>
      <w:r>
        <w:rPr>
          <w:rFonts w:ascii="Tahoma" w:hAnsi="Tahoma" w:cs="Tahoma"/>
          <w:i/>
          <w:sz w:val="20"/>
          <w:szCs w:val="20"/>
        </w:rPr>
        <w:t>Aggiornamento e formazione personale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Aggiornamento e formazione personale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21,11</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21,11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21,11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21,11</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P44</w:t>
      </w:r>
      <w:r w:rsidRPr="00A6783E">
        <w:rPr>
          <w:rFonts w:ascii="Tahoma" w:hAnsi="Tahoma" w:cs="Tahoma"/>
          <w:i/>
          <w:sz w:val="20"/>
          <w:szCs w:val="20"/>
        </w:rPr>
        <w:t xml:space="preserve"> - </w:t>
      </w:r>
      <w:r>
        <w:rPr>
          <w:rFonts w:ascii="Tahoma" w:hAnsi="Tahoma" w:cs="Tahoma"/>
          <w:i/>
          <w:sz w:val="20"/>
          <w:szCs w:val="20"/>
        </w:rPr>
        <w:t>giochi matematici</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giochi matematici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960,49</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656,20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P44 giochi mat.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P44 giochi mat.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viaggio geometriko prog.giochi mat.18/4-3/5/2018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04/07/2018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451,20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giochi matematici del 17/3/2018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P44 giochi matematici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P44 giochi matematici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1.616,69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784,00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616,00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168,00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1.616,69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832,69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P45</w:t>
      </w:r>
      <w:r w:rsidRPr="00A6783E">
        <w:rPr>
          <w:rFonts w:ascii="Tahoma" w:hAnsi="Tahoma" w:cs="Tahoma"/>
          <w:i/>
          <w:sz w:val="20"/>
          <w:szCs w:val="20"/>
        </w:rPr>
        <w:t xml:space="preserve"> - </w:t>
      </w:r>
      <w:r>
        <w:rPr>
          <w:rFonts w:ascii="Tahoma" w:hAnsi="Tahoma" w:cs="Tahoma"/>
          <w:i/>
          <w:sz w:val="20"/>
          <w:szCs w:val="20"/>
        </w:rPr>
        <w:t>orientamento</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orientamento</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1.556,99</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4.112,00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205,99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P45 orientamento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P45 orientamento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P45 orientamento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-556,99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P45 orientamento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P45 orientamento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P45 orientamento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462,00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volontari iscrizione alunni 15/1-11/11/2018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volontari iscrizione alunni 15/1-11/11/2018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3/4</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volontari iscrizione alunni 15/1-11/11/2018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volontari iscrizione alunni 15/1-11/11/2018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5.668,99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3.088,53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1.868,53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1.220,00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5.668,99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2.580,46</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P47</w:t>
      </w:r>
      <w:r w:rsidRPr="00A6783E">
        <w:rPr>
          <w:rFonts w:ascii="Tahoma" w:hAnsi="Tahoma" w:cs="Tahoma"/>
          <w:i/>
          <w:sz w:val="20"/>
          <w:szCs w:val="20"/>
        </w:rPr>
        <w:t xml:space="preserve"> - </w:t>
      </w:r>
      <w:r>
        <w:rPr>
          <w:rFonts w:ascii="Tahoma" w:hAnsi="Tahoma" w:cs="Tahoma"/>
          <w:i/>
          <w:sz w:val="20"/>
          <w:szCs w:val="20"/>
        </w:rPr>
        <w:t>assistenza alunni d.a.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assistenza alunni d.a.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69.144,96</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12.840,96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1°acconto ass.spec.disabilità a.s.2017/18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25.344,00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saldo assistenza specialistica disabilità a.s.2016/17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28/08/2018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9.630,72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2° acconto assistenza specialistica disabilità a.s.2017/18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21.329,28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 acconto assistenza specialistica disabilità a.s.2018/19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69.144,96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58.060,80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45.600,00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12.460,80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69.144,96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11.084,16</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P48</w:t>
      </w:r>
      <w:r w:rsidRPr="00A6783E">
        <w:rPr>
          <w:rFonts w:ascii="Tahoma" w:hAnsi="Tahoma" w:cs="Tahoma"/>
          <w:i/>
          <w:sz w:val="20"/>
          <w:szCs w:val="20"/>
        </w:rPr>
        <w:t xml:space="preserve"> - </w:t>
      </w:r>
      <w:r>
        <w:rPr>
          <w:rFonts w:ascii="Tahoma" w:hAnsi="Tahoma" w:cs="Tahoma"/>
          <w:i/>
          <w:sz w:val="20"/>
          <w:szCs w:val="20"/>
        </w:rPr>
        <w:t>POF S. Marinella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POF S.Marinella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4.435,49</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1.900,00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P48 pof S.Mar.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-280,60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P48 pof S.Mar.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contributo distributori automatici S.Mar. 30/5/18-29/5/19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150,55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P48 pof s.mar.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-150,55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P48 pof s.mar.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6.335,49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1.383,35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1.232,80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150,55</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6.335,49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4.952,14</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lastRenderedPageBreak/>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P56</w:t>
      </w:r>
      <w:r w:rsidRPr="00A6783E">
        <w:rPr>
          <w:rFonts w:ascii="Tahoma" w:hAnsi="Tahoma" w:cs="Tahoma"/>
          <w:i/>
          <w:sz w:val="20"/>
          <w:szCs w:val="20"/>
        </w:rPr>
        <w:t xml:space="preserve"> - </w:t>
      </w:r>
      <w:r>
        <w:rPr>
          <w:rFonts w:ascii="Tahoma" w:hAnsi="Tahoma" w:cs="Tahoma"/>
          <w:i/>
          <w:sz w:val="20"/>
          <w:szCs w:val="20"/>
        </w:rPr>
        <w:t>corsi recupero</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corsi recupero</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1.157,75</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2.970,72</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30/03/2018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1.474,33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corsi recupero a.f.2018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P56 corsi recupero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343,35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P56 corsi recupero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07/09/2018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-1.393,35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P56 corsi recupero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1.496,39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Alunni sospesi a.f.2018 DM 561/18 art.9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4.128,47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1.393,35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1.393,35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4.128,47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2.735,12</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P57</w:t>
      </w:r>
      <w:r w:rsidRPr="00A6783E">
        <w:rPr>
          <w:rFonts w:ascii="Tahoma" w:hAnsi="Tahoma" w:cs="Tahoma"/>
          <w:i/>
          <w:sz w:val="20"/>
          <w:szCs w:val="20"/>
        </w:rPr>
        <w:t xml:space="preserve"> - </w:t>
      </w:r>
      <w:r>
        <w:rPr>
          <w:rFonts w:ascii="Tahoma" w:hAnsi="Tahoma" w:cs="Tahoma"/>
          <w:i/>
          <w:sz w:val="20"/>
          <w:szCs w:val="20"/>
        </w:rPr>
        <w:t xml:space="preserve">corsi lingue straniere </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corsi lingue straniere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18.320,17</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23.738,20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188,39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791,20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320,30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-1.299,89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8.834,20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iscrizione esame dele 15/1-9/4/2018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5.046,00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iscrizione esame delf 1/3-17/3/2018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1.493,85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-6.043,85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5.635,00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1.842,65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-7.477,65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-2.965,12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2.870,12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02/10/2018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P57 corsi lingue str.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iscrizione esame delf 14/9-3/10/2018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4.448,00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corso dele 18/10-17/11/2018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4.725,00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corso delf 4/11-13/12/2018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42.058,37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25.238,27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24.953,27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285,00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42.058,37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16.820,10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lastRenderedPageBreak/>
        <w:t>Progetti - P59</w:t>
      </w:r>
      <w:r w:rsidRPr="00A6783E">
        <w:rPr>
          <w:rFonts w:ascii="Tahoma" w:hAnsi="Tahoma" w:cs="Tahoma"/>
          <w:i/>
          <w:sz w:val="20"/>
          <w:szCs w:val="20"/>
        </w:rPr>
        <w:t xml:space="preserve"> - </w:t>
      </w:r>
      <w:r>
        <w:rPr>
          <w:rFonts w:ascii="Tahoma" w:hAnsi="Tahoma" w:cs="Tahoma"/>
          <w:i/>
          <w:sz w:val="20"/>
          <w:szCs w:val="20"/>
        </w:rPr>
        <w:t>laboratorio teatrale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laboratorio teatrale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P63</w:t>
      </w:r>
      <w:r w:rsidRPr="00A6783E">
        <w:rPr>
          <w:rFonts w:ascii="Tahoma" w:hAnsi="Tahoma" w:cs="Tahoma"/>
          <w:i/>
          <w:sz w:val="20"/>
          <w:szCs w:val="20"/>
        </w:rPr>
        <w:t xml:space="preserve"> - </w:t>
      </w:r>
      <w:r>
        <w:rPr>
          <w:rFonts w:ascii="Tahoma" w:hAnsi="Tahoma" w:cs="Tahoma"/>
          <w:i/>
          <w:sz w:val="20"/>
          <w:szCs w:val="20"/>
        </w:rPr>
        <w:t>marenostrum</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marenostrum</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1.791,57</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301,43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P63 marenostrum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150,71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P63 marenostrum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147,85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P63 marenostrum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-599,99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P63 marenostrum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1.791,57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599,99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599,99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1.791,57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1.191,58</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P69</w:t>
      </w:r>
      <w:r w:rsidRPr="00A6783E">
        <w:rPr>
          <w:rFonts w:ascii="Tahoma" w:hAnsi="Tahoma" w:cs="Tahoma"/>
          <w:i/>
          <w:sz w:val="20"/>
          <w:szCs w:val="20"/>
        </w:rPr>
        <w:t xml:space="preserve"> - </w:t>
      </w:r>
      <w:r>
        <w:rPr>
          <w:rFonts w:ascii="Tahoma" w:hAnsi="Tahoma" w:cs="Tahoma"/>
          <w:i/>
          <w:sz w:val="20"/>
          <w:szCs w:val="20"/>
        </w:rPr>
        <w:t>scuola mia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scuola mia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93,50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93,50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93,50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93,50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P70</w:t>
      </w:r>
      <w:r w:rsidRPr="00A6783E">
        <w:rPr>
          <w:rFonts w:ascii="Tahoma" w:hAnsi="Tahoma" w:cs="Tahoma"/>
          <w:i/>
          <w:sz w:val="20"/>
          <w:szCs w:val="20"/>
        </w:rPr>
        <w:t xml:space="preserve"> - </w:t>
      </w:r>
      <w:r>
        <w:rPr>
          <w:rFonts w:ascii="Tahoma" w:hAnsi="Tahoma" w:cs="Tahoma"/>
          <w:i/>
          <w:sz w:val="20"/>
          <w:szCs w:val="20"/>
        </w:rPr>
        <w:t>funz.to palestra Provincia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funz.to palestra Provincia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1.572,00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1.572,00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palestra (TD99) 2017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1.572,00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1.571,99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1.571,99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1.572,00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0,01</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P77</w:t>
      </w:r>
      <w:r w:rsidRPr="00A6783E">
        <w:rPr>
          <w:rFonts w:ascii="Tahoma" w:hAnsi="Tahoma" w:cs="Tahoma"/>
          <w:i/>
          <w:sz w:val="20"/>
          <w:szCs w:val="20"/>
        </w:rPr>
        <w:t xml:space="preserve"> - </w:t>
      </w:r>
      <w:r>
        <w:rPr>
          <w:rFonts w:ascii="Tahoma" w:hAnsi="Tahoma" w:cs="Tahoma"/>
          <w:i/>
          <w:sz w:val="20"/>
          <w:szCs w:val="20"/>
        </w:rPr>
        <w:t>dematerializzazione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dematerializzazione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26,98</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26,98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26,98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26,98</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P80</w:t>
      </w:r>
      <w:r w:rsidRPr="00A6783E">
        <w:rPr>
          <w:rFonts w:ascii="Tahoma" w:hAnsi="Tahoma" w:cs="Tahoma"/>
          <w:i/>
          <w:sz w:val="20"/>
          <w:szCs w:val="20"/>
        </w:rPr>
        <w:t xml:space="preserve"> - </w:t>
      </w:r>
      <w:r>
        <w:rPr>
          <w:rFonts w:ascii="Tahoma" w:hAnsi="Tahoma" w:cs="Tahoma"/>
          <w:i/>
          <w:sz w:val="20"/>
          <w:szCs w:val="20"/>
        </w:rPr>
        <w:t xml:space="preserve">alternanza scuola-lavoro </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 xml:space="preserve">alternanza scuola-lavoro </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3.541,20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3.541,20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3.541,20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3.541,20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P82</w:t>
      </w:r>
      <w:r w:rsidRPr="00A6783E">
        <w:rPr>
          <w:rFonts w:ascii="Tahoma" w:hAnsi="Tahoma" w:cs="Tahoma"/>
          <w:i/>
          <w:sz w:val="20"/>
          <w:szCs w:val="20"/>
        </w:rPr>
        <w:t xml:space="preserve"> - </w:t>
      </w:r>
      <w:r>
        <w:rPr>
          <w:rFonts w:ascii="Tahoma" w:hAnsi="Tahoma" w:cs="Tahoma"/>
          <w:i/>
          <w:sz w:val="20"/>
          <w:szCs w:val="20"/>
        </w:rPr>
        <w:t>TFA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TFA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50,09</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50,09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50,09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50,09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P84</w:t>
      </w:r>
      <w:r w:rsidRPr="00A6783E">
        <w:rPr>
          <w:rFonts w:ascii="Tahoma" w:hAnsi="Tahoma" w:cs="Tahoma"/>
          <w:i/>
          <w:sz w:val="20"/>
          <w:szCs w:val="20"/>
        </w:rPr>
        <w:t xml:space="preserve"> - </w:t>
      </w:r>
      <w:r>
        <w:rPr>
          <w:rFonts w:ascii="Tahoma" w:hAnsi="Tahoma" w:cs="Tahoma"/>
          <w:i/>
          <w:sz w:val="20"/>
          <w:szCs w:val="20"/>
        </w:rPr>
        <w:t>gare lingue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gare lingue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P86</w:t>
      </w:r>
      <w:r w:rsidRPr="00A6783E">
        <w:rPr>
          <w:rFonts w:ascii="Tahoma" w:hAnsi="Tahoma" w:cs="Tahoma"/>
          <w:i/>
          <w:sz w:val="20"/>
          <w:szCs w:val="20"/>
        </w:rPr>
        <w:t xml:space="preserve"> - </w:t>
      </w:r>
      <w:r>
        <w:rPr>
          <w:rFonts w:ascii="Tahoma" w:hAnsi="Tahoma" w:cs="Tahoma"/>
          <w:i/>
          <w:sz w:val="20"/>
          <w:szCs w:val="20"/>
        </w:rPr>
        <w:t>corsi CLIL</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corsi CLIL</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0,06</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4.000,00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576,00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230,50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P86 corsi clil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-326,96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P86 corsi clil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96,46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P86 corsi clil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4.000,06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3.999,21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3.999,21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4.000,06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0,85</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P88</w:t>
      </w:r>
      <w:r w:rsidRPr="00A6783E">
        <w:rPr>
          <w:rFonts w:ascii="Tahoma" w:hAnsi="Tahoma" w:cs="Tahoma"/>
          <w:i/>
          <w:sz w:val="20"/>
          <w:szCs w:val="20"/>
        </w:rPr>
        <w:t xml:space="preserve"> - </w:t>
      </w:r>
      <w:r>
        <w:rPr>
          <w:rFonts w:ascii="Tahoma" w:hAnsi="Tahoma" w:cs="Tahoma"/>
          <w:i/>
          <w:sz w:val="20"/>
          <w:szCs w:val="20"/>
        </w:rPr>
        <w:t>Formazione PP&amp;S</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Formazione PP&amp;S</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34,75</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34,75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34,75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34,75</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P89</w:t>
      </w:r>
      <w:r w:rsidRPr="00A6783E">
        <w:rPr>
          <w:rFonts w:ascii="Tahoma" w:hAnsi="Tahoma" w:cs="Tahoma"/>
          <w:i/>
          <w:sz w:val="20"/>
          <w:szCs w:val="20"/>
        </w:rPr>
        <w:t xml:space="preserve"> - </w:t>
      </w:r>
      <w:r>
        <w:rPr>
          <w:rFonts w:ascii="Tahoma" w:hAnsi="Tahoma" w:cs="Tahoma"/>
          <w:i/>
          <w:sz w:val="20"/>
          <w:szCs w:val="20"/>
        </w:rPr>
        <w:t>corsi inglese scientifico</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corsi inglese scientifico</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710,00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710,00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710,00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710,00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P90</w:t>
      </w:r>
      <w:r w:rsidRPr="00A6783E">
        <w:rPr>
          <w:rFonts w:ascii="Tahoma" w:hAnsi="Tahoma" w:cs="Tahoma"/>
          <w:i/>
          <w:sz w:val="20"/>
          <w:szCs w:val="20"/>
        </w:rPr>
        <w:t xml:space="preserve"> - </w:t>
      </w:r>
      <w:r>
        <w:rPr>
          <w:rFonts w:ascii="Tahoma" w:hAnsi="Tahoma" w:cs="Tahoma"/>
          <w:i/>
          <w:sz w:val="20"/>
          <w:szCs w:val="20"/>
        </w:rPr>
        <w:t>erasmus+</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erasmus+</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11.914,60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6.662,50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P90 erasmus+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-8.841,15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P90 erasmus+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2.178,65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P90 erasmus+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11.914,60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8.841,15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8.841,15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11.914,60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3.073,45</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P93</w:t>
      </w:r>
      <w:r w:rsidRPr="00A6783E">
        <w:rPr>
          <w:rFonts w:ascii="Tahoma" w:hAnsi="Tahoma" w:cs="Tahoma"/>
          <w:i/>
          <w:sz w:val="20"/>
          <w:szCs w:val="20"/>
        </w:rPr>
        <w:t xml:space="preserve"> - </w:t>
      </w:r>
      <w:r>
        <w:rPr>
          <w:rFonts w:ascii="Tahoma" w:hAnsi="Tahoma" w:cs="Tahoma"/>
          <w:i/>
          <w:sz w:val="20"/>
          <w:szCs w:val="20"/>
        </w:rPr>
        <w:t>comodato libri</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comodato libri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1.634,50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1.634,50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1.634,50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1.634,50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P94</w:t>
      </w:r>
      <w:r w:rsidRPr="00A6783E">
        <w:rPr>
          <w:rFonts w:ascii="Tahoma" w:hAnsi="Tahoma" w:cs="Tahoma"/>
          <w:i/>
          <w:sz w:val="20"/>
          <w:szCs w:val="20"/>
        </w:rPr>
        <w:t xml:space="preserve"> - </w:t>
      </w:r>
      <w:r>
        <w:rPr>
          <w:rFonts w:ascii="Tahoma" w:hAnsi="Tahoma" w:cs="Tahoma"/>
          <w:i/>
          <w:sz w:val="20"/>
          <w:szCs w:val="20"/>
        </w:rPr>
        <w:t>corso cad</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corso cad</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31,30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2.250,00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840,00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P94 corso cad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274,68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P94 corso cad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-1.114,68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P94 corso cad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corso cad 5/12-31/12/2018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2.281,30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1.114,68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1.114,68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2.281,30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1.166,62</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P95</w:t>
      </w:r>
      <w:r w:rsidRPr="00A6783E">
        <w:rPr>
          <w:rFonts w:ascii="Tahoma" w:hAnsi="Tahoma" w:cs="Tahoma"/>
          <w:i/>
          <w:sz w:val="20"/>
          <w:szCs w:val="20"/>
        </w:rPr>
        <w:t xml:space="preserve"> - </w:t>
      </w:r>
      <w:r>
        <w:rPr>
          <w:rFonts w:ascii="Tahoma" w:hAnsi="Tahoma" w:cs="Tahoma"/>
          <w:i/>
          <w:sz w:val="20"/>
          <w:szCs w:val="20"/>
        </w:rPr>
        <w:t>eccellenze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eccellenze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370,00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4.560,00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eccellenze a.s.2017/18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4.930,00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3.430,00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3.430,00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4.930,00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1.500,00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P96</w:t>
      </w:r>
      <w:r w:rsidRPr="00A6783E">
        <w:rPr>
          <w:rFonts w:ascii="Tahoma" w:hAnsi="Tahoma" w:cs="Tahoma"/>
          <w:i/>
          <w:sz w:val="20"/>
          <w:szCs w:val="20"/>
        </w:rPr>
        <w:t xml:space="preserve"> - </w:t>
      </w:r>
      <w:r>
        <w:rPr>
          <w:rFonts w:ascii="Tahoma" w:hAnsi="Tahoma" w:cs="Tahoma"/>
          <w:i/>
          <w:sz w:val="20"/>
          <w:szCs w:val="20"/>
        </w:rPr>
        <w:t>ASL III</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ASL III</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32.298,58</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5.540,18</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14/12/1018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-680,00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14/12/1018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14/12/1018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2.900,00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-3.848,31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948,31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115,90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409,32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-1.995,22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183,00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1.287,00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P90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P90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-990,00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990,00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240,50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-1.040,50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254,99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-254,99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920,00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227,39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-227,39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151,90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-238,80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86,90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228,90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-1.824,90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896,00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151,90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-151,90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5.540,18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integrazione alternanza scuola lavoro set/dic 2018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103,30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8,78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-112,08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624,56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-624,56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1.210,00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3/13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 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-2.024,00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P96 ASLIII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lastRenderedPageBreak/>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37.838,76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29.216,97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19.770,49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9.446,48</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37.838,76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8.621,79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P97</w:t>
      </w:r>
      <w:r w:rsidRPr="00A6783E">
        <w:rPr>
          <w:rFonts w:ascii="Tahoma" w:hAnsi="Tahoma" w:cs="Tahoma"/>
          <w:i/>
          <w:sz w:val="20"/>
          <w:szCs w:val="20"/>
        </w:rPr>
        <w:t xml:space="preserve"> - </w:t>
      </w:r>
      <w:r>
        <w:rPr>
          <w:rFonts w:ascii="Tahoma" w:hAnsi="Tahoma" w:cs="Tahoma"/>
          <w:i/>
          <w:sz w:val="20"/>
          <w:szCs w:val="20"/>
        </w:rPr>
        <w:t>FESRPON SM</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FESRPON SM</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1.708,09</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1.708,09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1.708,09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1.708,09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P98</w:t>
      </w:r>
      <w:r w:rsidRPr="00A6783E">
        <w:rPr>
          <w:rFonts w:ascii="Tahoma" w:hAnsi="Tahoma" w:cs="Tahoma"/>
          <w:i/>
          <w:sz w:val="20"/>
          <w:szCs w:val="20"/>
        </w:rPr>
        <w:t xml:space="preserve"> - </w:t>
      </w:r>
      <w:r>
        <w:rPr>
          <w:rFonts w:ascii="Tahoma" w:hAnsi="Tahoma" w:cs="Tahoma"/>
          <w:i/>
          <w:sz w:val="20"/>
          <w:szCs w:val="20"/>
        </w:rPr>
        <w:t>ASL IV-V</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ASL IV-V</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3.906,09</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1.213,25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P98 ASL IV V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1.054,99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P98 ASL IV V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-3.009,96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P98 ASL IV V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741,72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P98 ASL IV V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3.906,09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3.009,95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3.009,95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3.906,09</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896,14</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P99</w:t>
      </w:r>
      <w:r w:rsidRPr="00A6783E">
        <w:rPr>
          <w:rFonts w:ascii="Tahoma" w:hAnsi="Tahoma" w:cs="Tahoma"/>
          <w:i/>
          <w:sz w:val="20"/>
          <w:szCs w:val="20"/>
        </w:rPr>
        <w:t xml:space="preserve"> - </w:t>
      </w:r>
      <w:r>
        <w:rPr>
          <w:rFonts w:ascii="Tahoma" w:hAnsi="Tahoma" w:cs="Tahoma"/>
          <w:i/>
          <w:sz w:val="20"/>
          <w:szCs w:val="20"/>
        </w:rPr>
        <w:t>orientamento studio/occupazione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orientamento studio/occupazione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864,83</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2.017,25</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939,25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orientamento DL104/13 art.8 af.2018 a.s.2017/18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24/09/2018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595,00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P99 orient/studio occ.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194,57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P99 orient/studio occ.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24/09/2018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-789,57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P99 orient/studio occ.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94</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1.078,00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orientamento 2018/19 a.f.2018 DL 104 art.8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2.882,08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1.125,07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1.125,07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2.882,08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1.757,01</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P100</w:t>
      </w:r>
      <w:r w:rsidRPr="00A6783E">
        <w:rPr>
          <w:rFonts w:ascii="Tahoma" w:hAnsi="Tahoma" w:cs="Tahoma"/>
          <w:i/>
          <w:sz w:val="20"/>
          <w:szCs w:val="20"/>
        </w:rPr>
        <w:t xml:space="preserve"> - </w:t>
      </w:r>
      <w:r>
        <w:rPr>
          <w:rFonts w:ascii="Tahoma" w:hAnsi="Tahoma" w:cs="Tahoma"/>
          <w:i/>
          <w:sz w:val="20"/>
          <w:szCs w:val="20"/>
        </w:rPr>
        <w:t>FSEPON</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FSEPON</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64.854,55</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3.013,82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256,18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08/02/2018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-3.270,00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2.780,70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909,29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-3.689,99</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3.677,42</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312,58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-3.990,00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P100 FSEPON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64.854,55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19.549,96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19.549,96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64.854,55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45.304,59</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P101</w:t>
      </w:r>
      <w:r w:rsidRPr="00A6783E">
        <w:rPr>
          <w:rFonts w:ascii="Tahoma" w:hAnsi="Tahoma" w:cs="Tahoma"/>
          <w:i/>
          <w:sz w:val="20"/>
          <w:szCs w:val="20"/>
        </w:rPr>
        <w:t xml:space="preserve"> - </w:t>
      </w:r>
      <w:r>
        <w:rPr>
          <w:rFonts w:ascii="Tahoma" w:hAnsi="Tahoma" w:cs="Tahoma"/>
          <w:i/>
          <w:sz w:val="20"/>
          <w:szCs w:val="20"/>
        </w:rPr>
        <w:t>esabac</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esabac</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5,55</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5,55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5,55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5,55</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P102</w:t>
      </w:r>
      <w:r w:rsidRPr="00A6783E">
        <w:rPr>
          <w:rFonts w:ascii="Tahoma" w:hAnsi="Tahoma" w:cs="Tahoma"/>
          <w:i/>
          <w:sz w:val="20"/>
          <w:szCs w:val="20"/>
        </w:rPr>
        <w:t xml:space="preserve"> - </w:t>
      </w:r>
      <w:r>
        <w:rPr>
          <w:rFonts w:ascii="Tahoma" w:hAnsi="Tahoma" w:cs="Tahoma"/>
          <w:i/>
          <w:sz w:val="20"/>
          <w:szCs w:val="20"/>
        </w:rPr>
        <w:t>potenziamento informatica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potenziamento informatica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4.670,00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1.955,00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1.955,00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corso potenziamento informatica 11/11-19/12/2018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6.625,00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3.400,00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6.625,00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3.225,00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P103</w:t>
      </w:r>
      <w:r w:rsidRPr="00A6783E">
        <w:rPr>
          <w:rFonts w:ascii="Tahoma" w:hAnsi="Tahoma" w:cs="Tahoma"/>
          <w:i/>
          <w:sz w:val="20"/>
          <w:szCs w:val="20"/>
        </w:rPr>
        <w:t xml:space="preserve"> - </w:t>
      </w:r>
      <w:r>
        <w:rPr>
          <w:rFonts w:ascii="Tahoma" w:hAnsi="Tahoma" w:cs="Tahoma"/>
          <w:i/>
          <w:sz w:val="20"/>
          <w:szCs w:val="20"/>
        </w:rPr>
        <w:t>potenziamento inglese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potenziamento inglese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8.425,50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1.360,00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28/12/2018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1.360,00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potenziamento inglese 11/10-4/12/2018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9.785,50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9.785,50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9.785,50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P104</w:t>
      </w:r>
      <w:r w:rsidRPr="00A6783E">
        <w:rPr>
          <w:rFonts w:ascii="Tahoma" w:hAnsi="Tahoma" w:cs="Tahoma"/>
          <w:i/>
          <w:sz w:val="20"/>
          <w:szCs w:val="20"/>
        </w:rPr>
        <w:t xml:space="preserve"> - </w:t>
      </w:r>
      <w:r>
        <w:rPr>
          <w:rFonts w:ascii="Tahoma" w:hAnsi="Tahoma" w:cs="Tahoma"/>
          <w:i/>
          <w:sz w:val="20"/>
          <w:szCs w:val="20"/>
        </w:rPr>
        <w:t>potenziamento francese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potenziamento francese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1.007,74</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85,00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595,00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P104 potenziamento fracese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P104 potenziamento fracese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20/09/2018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-795,57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P104 potenziamento fracese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1.092,74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789,57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789,57</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1.092,74</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303,17</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P105</w:t>
      </w:r>
      <w:r w:rsidRPr="00A6783E">
        <w:rPr>
          <w:rFonts w:ascii="Tahoma" w:hAnsi="Tahoma" w:cs="Tahoma"/>
          <w:i/>
          <w:sz w:val="20"/>
          <w:szCs w:val="20"/>
        </w:rPr>
        <w:t xml:space="preserve"> - </w:t>
      </w:r>
      <w:r>
        <w:rPr>
          <w:rFonts w:ascii="Tahoma" w:hAnsi="Tahoma" w:cs="Tahoma"/>
          <w:i/>
          <w:sz w:val="20"/>
          <w:szCs w:val="20"/>
        </w:rPr>
        <w:t>potenziamento spagnolo</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potenziamento spagnolo</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1.316,73</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875,00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P105 potenziamento spagnolo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286,13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P105 potenziamento spagnolo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-1.161,13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P105 potenziamento spagnolo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89</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8/1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85,00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potenziamento spagnolo 18/10-25/10/2018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1.486,73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1.246,13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1.161,13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85,00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1.486,73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240,60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P106</w:t>
      </w:r>
      <w:r w:rsidRPr="00A6783E">
        <w:rPr>
          <w:rFonts w:ascii="Tahoma" w:hAnsi="Tahoma" w:cs="Tahoma"/>
          <w:i/>
          <w:sz w:val="20"/>
          <w:szCs w:val="20"/>
        </w:rPr>
        <w:t xml:space="preserve"> - </w:t>
      </w:r>
      <w:r>
        <w:rPr>
          <w:rFonts w:ascii="Tahoma" w:hAnsi="Tahoma" w:cs="Tahoma"/>
          <w:i/>
          <w:sz w:val="20"/>
          <w:szCs w:val="20"/>
        </w:rPr>
        <w:t>KA1 erasmus plus</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KA1 erasmus plus</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192,20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192,20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192,20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192,20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192,20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192,20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P107</w:t>
      </w:r>
      <w:r w:rsidRPr="00A6783E">
        <w:rPr>
          <w:rFonts w:ascii="Tahoma" w:hAnsi="Tahoma" w:cs="Tahoma"/>
          <w:i/>
          <w:sz w:val="20"/>
          <w:szCs w:val="20"/>
        </w:rPr>
        <w:t xml:space="preserve"> - </w:t>
      </w:r>
      <w:r>
        <w:rPr>
          <w:rFonts w:ascii="Tahoma" w:hAnsi="Tahoma" w:cs="Tahoma"/>
          <w:i/>
          <w:sz w:val="20"/>
          <w:szCs w:val="20"/>
        </w:rPr>
        <w:t>concessioni locali scuola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concessioni locali scuola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300,00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lastRenderedPageBreak/>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300,00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P108</w:t>
      </w:r>
      <w:r w:rsidRPr="00A6783E">
        <w:rPr>
          <w:rFonts w:ascii="Tahoma" w:hAnsi="Tahoma" w:cs="Tahoma"/>
          <w:i/>
          <w:sz w:val="20"/>
          <w:szCs w:val="20"/>
        </w:rPr>
        <w:t xml:space="preserve"> - </w:t>
      </w:r>
      <w:r>
        <w:rPr>
          <w:rFonts w:ascii="Tahoma" w:hAnsi="Tahoma" w:cs="Tahoma"/>
          <w:i/>
          <w:sz w:val="20"/>
          <w:szCs w:val="20"/>
        </w:rPr>
        <w:t>10.8.1.A3 FESRPON</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10.8.1.A3 FESRPON</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21.999,20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 xml:space="preserve"> </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21.999,20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18.709,43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18.709,43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21.999,20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3.289,77</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P109</w:t>
      </w:r>
      <w:r w:rsidRPr="00A6783E">
        <w:rPr>
          <w:rFonts w:ascii="Tahoma" w:hAnsi="Tahoma" w:cs="Tahoma"/>
          <w:i/>
          <w:sz w:val="20"/>
          <w:szCs w:val="20"/>
        </w:rPr>
        <w:t xml:space="preserve"> - </w:t>
      </w:r>
      <w:r>
        <w:rPr>
          <w:rFonts w:ascii="Tahoma" w:hAnsi="Tahoma" w:cs="Tahoma"/>
          <w:i/>
          <w:sz w:val="20"/>
          <w:szCs w:val="20"/>
        </w:rPr>
        <w:t xml:space="preserve">assistenti lingua straniera </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assistenti lingua straniera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1.700,00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2.550,00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01/03/2018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1/10</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2.550,00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saldo compensi assistente lingua francese feb/apr.2018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4.250,00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4.250,00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4.250,00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4.250,00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P110</w:t>
      </w:r>
      <w:r w:rsidRPr="00A6783E">
        <w:rPr>
          <w:rFonts w:ascii="Tahoma" w:hAnsi="Tahoma" w:cs="Tahoma"/>
          <w:i/>
          <w:sz w:val="20"/>
          <w:szCs w:val="20"/>
        </w:rPr>
        <w:t xml:space="preserve"> - </w:t>
      </w:r>
      <w:r>
        <w:rPr>
          <w:rFonts w:ascii="Tahoma" w:hAnsi="Tahoma" w:cs="Tahoma"/>
          <w:i/>
          <w:sz w:val="20"/>
          <w:szCs w:val="20"/>
        </w:rPr>
        <w:t>assistenza alunni disabilità sensoriale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assistenza alunni disabilità sensoriale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2.534,40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23</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2.534,40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1°acconto ass.spec.disabilità sensoriale a.s.2017/18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2.534,40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2.188,80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2.188,80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2.534,40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345,60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1B0F1B" w:rsidRDefault="001B0F1B" w:rsidP="005D5271">
      <w:pPr>
        <w:jc w:val="both"/>
        <w:rPr>
          <w:rFonts w:ascii="Tahoma" w:hAnsi="Tahoma" w:cs="Tahoma"/>
          <w:i/>
          <w:sz w:val="20"/>
          <w:szCs w:val="20"/>
          <w:lang w:val="en-US"/>
        </w:rPr>
      </w:pPr>
      <w:r w:rsidRPr="001B0F1B">
        <w:rPr>
          <w:rFonts w:ascii="Tahoma" w:hAnsi="Tahoma" w:cs="Tahoma"/>
          <w:i/>
          <w:sz w:val="20"/>
          <w:szCs w:val="20"/>
          <w:lang w:val="en-US"/>
        </w:rPr>
        <w:t>Progetti - P111 - TIC &amp; TOOLS</w:t>
      </w:r>
    </w:p>
    <w:p w:rsidR="001B0F1B" w:rsidRPr="001B0F1B" w:rsidRDefault="001B0F1B" w:rsidP="005D5271">
      <w:pPr>
        <w:jc w:val="both"/>
        <w:rPr>
          <w:rFonts w:ascii="Tahoma" w:hAnsi="Tahoma" w:cs="Tahoma"/>
          <w:i/>
          <w:sz w:val="18"/>
          <w:szCs w:val="18"/>
          <w:lang w:val="en-US"/>
        </w:rPr>
      </w:pPr>
    </w:p>
    <w:p w:rsidR="001B0F1B" w:rsidRPr="001B0F1B" w:rsidRDefault="001B0F1B" w:rsidP="005D5271">
      <w:pPr>
        <w:jc w:val="both"/>
        <w:rPr>
          <w:rFonts w:ascii="Tahoma" w:hAnsi="Tahoma" w:cs="Tahoma"/>
          <w:sz w:val="18"/>
          <w:szCs w:val="18"/>
          <w:lang w:val="en-US"/>
        </w:rPr>
      </w:pPr>
      <w:r w:rsidRPr="001B0F1B">
        <w:rPr>
          <w:rFonts w:ascii="Tahoma" w:hAnsi="Tahoma" w:cs="Tahoma"/>
          <w:sz w:val="18"/>
          <w:szCs w:val="18"/>
          <w:lang w:val="en-US"/>
        </w:rPr>
        <w:t>Tic &amp; Tools</w:t>
      </w:r>
    </w:p>
    <w:p w:rsidR="001B0F1B" w:rsidRPr="001B0F1B" w:rsidRDefault="001B0F1B" w:rsidP="005D5271">
      <w:pPr>
        <w:jc w:val="both"/>
        <w:rPr>
          <w:rFonts w:ascii="Tahoma" w:hAnsi="Tahoma" w:cs="Tahoma"/>
          <w:i/>
          <w:sz w:val="18"/>
          <w:szCs w:val="18"/>
          <w:lang w:val="en-US"/>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910,00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640,53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incarichi progetto tic e tools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1/6</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45,21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incarichi progetto tic e tools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05/05/2018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1/11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224,26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fondi incarichi progetto tic e tools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910,00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909,98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909,98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910,00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0,02</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P112</w:t>
      </w:r>
      <w:r w:rsidRPr="00A6783E">
        <w:rPr>
          <w:rFonts w:ascii="Tahoma" w:hAnsi="Tahoma" w:cs="Tahoma"/>
          <w:i/>
          <w:sz w:val="20"/>
          <w:szCs w:val="20"/>
        </w:rPr>
        <w:t xml:space="preserve"> - </w:t>
      </w:r>
      <w:r>
        <w:rPr>
          <w:rFonts w:ascii="Tahoma" w:hAnsi="Tahoma" w:cs="Tahoma"/>
          <w:i/>
          <w:sz w:val="20"/>
          <w:szCs w:val="20"/>
        </w:rPr>
        <w:t>Galileo Soap</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Galileo Soap</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2.500,00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444,47</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 acconto bando fuoriclasse (prog.galileo soap)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1.800,00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 acconto bando fuoriclasse (prog.galileo soap)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255,53</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1° acconto bando fuoriclasse (prog.galileo soap)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2.500,00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2.500,00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2.500,00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P113</w:t>
      </w:r>
      <w:r w:rsidRPr="00A6783E">
        <w:rPr>
          <w:rFonts w:ascii="Tahoma" w:hAnsi="Tahoma" w:cs="Tahoma"/>
          <w:i/>
          <w:sz w:val="20"/>
          <w:szCs w:val="20"/>
        </w:rPr>
        <w:t xml:space="preserve"> - </w:t>
      </w:r>
      <w:r>
        <w:rPr>
          <w:rFonts w:ascii="Tahoma" w:hAnsi="Tahoma" w:cs="Tahoma"/>
          <w:i/>
          <w:sz w:val="20"/>
          <w:szCs w:val="20"/>
        </w:rPr>
        <w:t>Piano nazionale scuola digitale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Piano nazionale scuola digitale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3.154,65</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26/01/2018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708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C</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154,65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avanzo amm.ne definitivo al 31/12/2017 reimpiego economie 2017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154,65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naz.scuola digitale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3/2</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naz.scuola digitale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lastRenderedPageBreak/>
              <w:t>21/04/2018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naz.scuola digitale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21/04/2018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-154,65</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naz.scuola digitale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-329,40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snaz.scu.dig.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21/06/2018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329,40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snaz.scu.dig.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14/07/2018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-999,18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naz.scuola dig.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14/07/2018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999,18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piano naz.scuola dig.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3/8</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-164,70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PNSD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19/09/2018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164,70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storno uscite P113 PNSD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3.154,65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1.893,28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1.893,28</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3.154,65</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1.261,37</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P114</w:t>
      </w:r>
      <w:r w:rsidRPr="00A6783E">
        <w:rPr>
          <w:rFonts w:ascii="Tahoma" w:hAnsi="Tahoma" w:cs="Tahoma"/>
          <w:i/>
          <w:sz w:val="20"/>
          <w:szCs w:val="20"/>
        </w:rPr>
        <w:t xml:space="preserve"> - </w:t>
      </w:r>
      <w:r>
        <w:rPr>
          <w:rFonts w:ascii="Tahoma" w:hAnsi="Tahoma" w:cs="Tahoma"/>
          <w:i/>
          <w:sz w:val="20"/>
          <w:szCs w:val="20"/>
        </w:rPr>
        <w:t>premio storie di alternanza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premio storie di alternanza</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03/03/2018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18</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premio storie alternanza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1.000,00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1.000,00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1.000,00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P115</w:t>
      </w:r>
      <w:r w:rsidRPr="00A6783E">
        <w:rPr>
          <w:rFonts w:ascii="Tahoma" w:hAnsi="Tahoma" w:cs="Tahoma"/>
          <w:i/>
          <w:sz w:val="20"/>
          <w:szCs w:val="20"/>
        </w:rPr>
        <w:t xml:space="preserve"> - </w:t>
      </w:r>
      <w:r>
        <w:rPr>
          <w:rFonts w:ascii="Tahoma" w:hAnsi="Tahoma" w:cs="Tahoma"/>
          <w:i/>
          <w:sz w:val="20"/>
          <w:szCs w:val="20"/>
        </w:rPr>
        <w:t xml:space="preserve">FESRPON 10.8.1 A4 </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 xml:space="preserve">FESRPON 10.8.1 A4 </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150.302,46</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f.to progetto 10.8.1.A4 FESRPON-LA-2018-1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04/05/2018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120.000,00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f.to progetto 10.8.1.A4 FESRPON-LA-2018-1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100</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4/1</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302,46</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cauzione gara arredi aule e laboratori musicali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150.302,46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78.574,10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78.574,10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150.302,46</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71.728,36</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P116</w:t>
      </w:r>
      <w:r w:rsidRPr="00A6783E">
        <w:rPr>
          <w:rFonts w:ascii="Tahoma" w:hAnsi="Tahoma" w:cs="Tahoma"/>
          <w:i/>
          <w:sz w:val="20"/>
          <w:szCs w:val="20"/>
        </w:rPr>
        <w:t xml:space="preserve"> - </w:t>
      </w:r>
      <w:r>
        <w:rPr>
          <w:rFonts w:ascii="Tahoma" w:hAnsi="Tahoma" w:cs="Tahoma"/>
          <w:i/>
          <w:sz w:val="20"/>
          <w:szCs w:val="20"/>
        </w:rPr>
        <w:t>RTL POR FSE</w:t>
      </w:r>
    </w:p>
    <w:p w:rsidR="001B0F1B" w:rsidRDefault="001B0F1B" w:rsidP="005D5271">
      <w:pPr>
        <w:jc w:val="both"/>
        <w:rPr>
          <w:rFonts w:ascii="Tahoma" w:hAnsi="Tahoma" w:cs="Tahoma"/>
          <w:i/>
          <w:sz w:val="18"/>
          <w:szCs w:val="18"/>
        </w:rPr>
      </w:pPr>
    </w:p>
    <w:p w:rsidR="001B0F1B" w:rsidRPr="001B0F1B" w:rsidRDefault="001B0F1B" w:rsidP="005D5271">
      <w:pPr>
        <w:jc w:val="both"/>
        <w:rPr>
          <w:rFonts w:ascii="Tahoma" w:hAnsi="Tahoma" w:cs="Tahoma"/>
          <w:sz w:val="18"/>
          <w:szCs w:val="18"/>
          <w:lang w:val="en-US"/>
        </w:rPr>
      </w:pPr>
      <w:r w:rsidRPr="001B0F1B">
        <w:rPr>
          <w:rFonts w:ascii="Tahoma" w:hAnsi="Tahoma" w:cs="Tahoma"/>
          <w:sz w:val="18"/>
          <w:szCs w:val="18"/>
          <w:lang w:val="en-US"/>
        </w:rPr>
        <w:lastRenderedPageBreak/>
        <w:t>Real Time Laboratory POR FSE 10.i 10.1 18</w:t>
      </w:r>
    </w:p>
    <w:p w:rsidR="001B0F1B" w:rsidRPr="001B0F1B" w:rsidRDefault="001B0F1B" w:rsidP="005D5271">
      <w:pPr>
        <w:jc w:val="both"/>
        <w:rPr>
          <w:rFonts w:ascii="Tahoma" w:hAnsi="Tahoma" w:cs="Tahoma"/>
          <w:i/>
          <w:sz w:val="18"/>
          <w:szCs w:val="18"/>
          <w:lang w:val="en-US"/>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4.605,50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14/07/2018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51</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4.989,98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fin.to prog.RTL POR FSE </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06/11/2018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72</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6/3</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-384,48</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minor fin.to prog.RTL POR FSE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4.605,50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4.605,50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4.605,50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4.605,50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0,00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P117</w:t>
      </w:r>
      <w:r w:rsidRPr="00A6783E">
        <w:rPr>
          <w:rFonts w:ascii="Tahoma" w:hAnsi="Tahoma" w:cs="Tahoma"/>
          <w:i/>
          <w:sz w:val="20"/>
          <w:szCs w:val="20"/>
        </w:rPr>
        <w:t xml:space="preserve"> - </w:t>
      </w:r>
      <w:r>
        <w:rPr>
          <w:rFonts w:ascii="Tahoma" w:hAnsi="Tahoma" w:cs="Tahoma"/>
          <w:i/>
          <w:sz w:val="20"/>
          <w:szCs w:val="20"/>
        </w:rPr>
        <w:t>cit.eu.FSEPON 10.2.2A</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 xml:space="preserve">cit.eu.FSEPON 10.2.2A </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14.725,50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65</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14.725,50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fin.to progetto cit.eu.fsepon 12.2.2A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14.725,50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14.725,50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14.725,50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P118</w:t>
      </w:r>
      <w:r w:rsidRPr="00A6783E">
        <w:rPr>
          <w:rFonts w:ascii="Tahoma" w:hAnsi="Tahoma" w:cs="Tahoma"/>
          <w:i/>
          <w:sz w:val="20"/>
          <w:szCs w:val="20"/>
        </w:rPr>
        <w:t xml:space="preserve"> - </w:t>
      </w:r>
      <w:r>
        <w:rPr>
          <w:rFonts w:ascii="Tahoma" w:hAnsi="Tahoma" w:cs="Tahoma"/>
          <w:i/>
          <w:sz w:val="20"/>
          <w:szCs w:val="20"/>
        </w:rPr>
        <w:t>cit.eu.FSEPON 10.2.3B</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cit.eu.FSEPON 10.2.3B</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20.328,00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66</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20.328,00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fin.to progetto cit.eu.fsepon 10.2.3B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20.328,00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20.328,00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20.328,00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P119</w:t>
      </w:r>
      <w:r w:rsidRPr="00A6783E">
        <w:rPr>
          <w:rFonts w:ascii="Tahoma" w:hAnsi="Tahoma" w:cs="Tahoma"/>
          <w:i/>
          <w:sz w:val="20"/>
          <w:szCs w:val="20"/>
        </w:rPr>
        <w:t xml:space="preserve"> - </w:t>
      </w:r>
      <w:r>
        <w:rPr>
          <w:rFonts w:ascii="Tahoma" w:hAnsi="Tahoma" w:cs="Tahoma"/>
          <w:i/>
          <w:sz w:val="20"/>
          <w:szCs w:val="20"/>
        </w:rPr>
        <w:t>cit.eu.FSEPON 10.2.3C</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cit.eu.FSEPON 10.2.3C</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44.157,00</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04/10/2018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67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44.157,00</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fin.to progetto cit.eu fsepon 12.2.3C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44.157,00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44.157,00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44.157,00</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i/>
          <w:sz w:val="20"/>
          <w:szCs w:val="20"/>
        </w:rPr>
      </w:pPr>
    </w:p>
    <w:p w:rsidR="001B0F1B" w:rsidRPr="00A6783E" w:rsidRDefault="001B0F1B" w:rsidP="005D5271">
      <w:pPr>
        <w:jc w:val="both"/>
        <w:rPr>
          <w:rFonts w:ascii="Tahoma" w:hAnsi="Tahoma" w:cs="Tahoma"/>
          <w:i/>
          <w:sz w:val="20"/>
          <w:szCs w:val="20"/>
        </w:rPr>
      </w:pPr>
      <w:r>
        <w:rPr>
          <w:rFonts w:ascii="Tahoma" w:hAnsi="Tahoma" w:cs="Tahoma"/>
          <w:i/>
          <w:sz w:val="20"/>
          <w:szCs w:val="20"/>
        </w:rPr>
        <w:t>Progetti - P120</w:t>
      </w:r>
      <w:r w:rsidRPr="00A6783E">
        <w:rPr>
          <w:rFonts w:ascii="Tahoma" w:hAnsi="Tahoma" w:cs="Tahoma"/>
          <w:i/>
          <w:sz w:val="20"/>
          <w:szCs w:val="20"/>
        </w:rPr>
        <w:t xml:space="preserve"> - </w:t>
      </w:r>
      <w:r>
        <w:rPr>
          <w:rFonts w:ascii="Tahoma" w:hAnsi="Tahoma" w:cs="Tahoma"/>
          <w:i/>
          <w:sz w:val="20"/>
          <w:szCs w:val="20"/>
        </w:rPr>
        <w:t>teatro francese</w:t>
      </w:r>
    </w:p>
    <w:p w:rsidR="001B0F1B" w:rsidRDefault="001B0F1B" w:rsidP="005D5271">
      <w:pPr>
        <w:jc w:val="both"/>
        <w:rPr>
          <w:rFonts w:ascii="Tahoma" w:hAnsi="Tahoma" w:cs="Tahoma"/>
          <w:i/>
          <w:sz w:val="18"/>
          <w:szCs w:val="18"/>
        </w:rPr>
      </w:pPr>
    </w:p>
    <w:p w:rsidR="001B0F1B" w:rsidRPr="00A6783E" w:rsidRDefault="001B0F1B" w:rsidP="005D5271">
      <w:pPr>
        <w:jc w:val="both"/>
        <w:rPr>
          <w:rFonts w:ascii="Tahoma" w:hAnsi="Tahoma" w:cs="Tahoma"/>
          <w:sz w:val="18"/>
          <w:szCs w:val="18"/>
        </w:rPr>
      </w:pPr>
      <w:r>
        <w:rPr>
          <w:rFonts w:ascii="Tahoma" w:hAnsi="Tahoma" w:cs="Tahoma"/>
          <w:sz w:val="18"/>
          <w:szCs w:val="18"/>
        </w:rPr>
        <w:t>teatro francese</w:t>
      </w:r>
    </w:p>
    <w:p w:rsidR="001B0F1B" w:rsidRPr="00961E8C" w:rsidRDefault="001B0F1B" w:rsidP="005D5271">
      <w:pPr>
        <w:jc w:val="both"/>
        <w:rPr>
          <w:rFonts w:ascii="Tahoma" w:hAnsi="Tahoma" w:cs="Tahoma"/>
          <w:i/>
          <w:sz w:val="18"/>
          <w:szCs w:val="18"/>
        </w:rPr>
      </w:pP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iniziale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Pr="00961E8C"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Variazioni in corso d’anno</w:t>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755,51</w:t>
      </w:r>
    </w:p>
    <w:p w:rsidR="001B0F1B" w:rsidRPr="00961E8C" w:rsidRDefault="001B0F1B" w:rsidP="005D5271">
      <w:pPr>
        <w:tabs>
          <w:tab w:val="left" w:pos="1980"/>
          <w:tab w:val="left" w:pos="2340"/>
          <w:tab w:val="right" w:pos="3960"/>
        </w:tabs>
        <w:rPr>
          <w:rFonts w:ascii="Tahoma" w:hAnsi="Tahoma" w:cs="Tahoma"/>
          <w:i/>
          <w:sz w:val="18"/>
          <w:szCs w:val="18"/>
        </w:rPr>
      </w:pPr>
    </w:p>
    <w:tbl>
      <w:tblPr>
        <w:tblW w:w="0" w:type="auto"/>
        <w:tblLayout w:type="fixed"/>
        <w:tblCellMar>
          <w:left w:w="70" w:type="dxa"/>
          <w:right w:w="70" w:type="dxa"/>
        </w:tblCellMar>
        <w:tblLook w:val="0000"/>
      </w:tblPr>
      <w:tblGrid>
        <w:gridCol w:w="1204"/>
        <w:gridCol w:w="993"/>
        <w:gridCol w:w="1293"/>
        <w:gridCol w:w="900"/>
        <w:gridCol w:w="1260"/>
        <w:gridCol w:w="4125"/>
      </w:tblGrid>
      <w:tr w:rsidR="001B0F1B" w:rsidRPr="007112D7" w:rsidTr="007112D7">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Data</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N. Decreto</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Finalizzate</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Delibera C.I.</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Tipo</w:t>
            </w:r>
          </w:p>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Conto</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7112D7">
            <w:pPr>
              <w:pStyle w:val="CorpoTesto"/>
              <w:tabs>
                <w:tab w:val="right" w:pos="4820"/>
                <w:tab w:val="right" w:pos="6237"/>
              </w:tabs>
              <w:jc w:val="center"/>
              <w:rPr>
                <w:rFonts w:ascii="Tahoma" w:hAnsi="Tahoma" w:cs="Tahoma"/>
                <w:b/>
                <w:bCs/>
                <w:sz w:val="16"/>
                <w:szCs w:val="16"/>
              </w:rPr>
            </w:pPr>
            <w:r w:rsidRPr="007112D7">
              <w:rPr>
                <w:rFonts w:ascii="Tahoma" w:hAnsi="Tahoma" w:cs="Tahoma"/>
                <w:b/>
                <w:bCs/>
                <w:sz w:val="16"/>
                <w:szCs w:val="16"/>
              </w:rPr>
              <w:t>Importo</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7112D7">
            <w:pPr>
              <w:pStyle w:val="CorpoTesto"/>
              <w:widowControl/>
              <w:tabs>
                <w:tab w:val="clear" w:pos="454"/>
                <w:tab w:val="clear" w:pos="737"/>
                <w:tab w:val="right" w:pos="4820"/>
                <w:tab w:val="right" w:pos="6237"/>
              </w:tabs>
              <w:spacing w:line="240" w:lineRule="auto"/>
              <w:jc w:val="center"/>
              <w:rPr>
                <w:rFonts w:ascii="Tahoma" w:hAnsi="Tahoma" w:cs="Tahoma"/>
                <w:b/>
                <w:bCs/>
                <w:sz w:val="16"/>
                <w:szCs w:val="16"/>
              </w:rPr>
            </w:pPr>
            <w:r w:rsidRPr="007112D7">
              <w:rPr>
                <w:rFonts w:ascii="Tahoma" w:hAnsi="Tahoma" w:cs="Tahoma"/>
                <w:b/>
                <w:bCs/>
                <w:sz w:val="16"/>
                <w:szCs w:val="16"/>
              </w:rPr>
              <w:t>Descrizione</w:t>
            </w:r>
          </w:p>
        </w:tc>
      </w:tr>
      <w:tr w:rsidR="001B0F1B" w:rsidRPr="007112D7" w:rsidTr="00A82FEC">
        <w:tc>
          <w:tcPr>
            <w:tcW w:w="1204"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27/12/2018</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47</w:t>
            </w:r>
          </w:p>
        </w:tc>
        <w:tc>
          <w:tcPr>
            <w:tcW w:w="1293"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E</w:t>
            </w:r>
          </w:p>
        </w:tc>
        <w:tc>
          <w:tcPr>
            <w:tcW w:w="900" w:type="dxa"/>
            <w:tcBorders>
              <w:top w:val="single" w:sz="2" w:space="0" w:color="auto"/>
              <w:left w:val="single" w:sz="2" w:space="0" w:color="auto"/>
              <w:bottom w:val="single" w:sz="2" w:space="0" w:color="auto"/>
              <w:right w:val="single" w:sz="4"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center"/>
              <w:rPr>
                <w:rFonts w:ascii="Tahoma" w:hAnsi="Tahoma" w:cs="Tahoma"/>
                <w:bCs/>
                <w:sz w:val="16"/>
                <w:szCs w:val="16"/>
              </w:rPr>
            </w:pPr>
            <w:r>
              <w:rPr>
                <w:rFonts w:ascii="Tahoma" w:hAnsi="Tahoma" w:cs="Tahoma"/>
                <w:bCs/>
                <w:sz w:val="16"/>
                <w:szCs w:val="16"/>
              </w:rPr>
              <w:t>3/5</w:t>
            </w:r>
          </w:p>
        </w:tc>
        <w:tc>
          <w:tcPr>
            <w:tcW w:w="1260" w:type="dxa"/>
            <w:tcBorders>
              <w:top w:val="single" w:sz="2" w:space="0" w:color="auto"/>
              <w:left w:val="single" w:sz="4"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right"/>
              <w:rPr>
                <w:rFonts w:ascii="Tahoma" w:hAnsi="Tahoma" w:cs="Tahoma"/>
                <w:bCs/>
                <w:sz w:val="16"/>
                <w:szCs w:val="16"/>
              </w:rPr>
            </w:pPr>
            <w:r>
              <w:rPr>
                <w:rFonts w:ascii="Tahoma" w:hAnsi="Tahoma" w:cs="Tahoma"/>
                <w:bCs/>
                <w:sz w:val="16"/>
                <w:szCs w:val="16"/>
              </w:rPr>
              <w:t>755,51</w:t>
            </w:r>
          </w:p>
        </w:tc>
        <w:tc>
          <w:tcPr>
            <w:tcW w:w="4125" w:type="dxa"/>
            <w:tcBorders>
              <w:top w:val="single" w:sz="2" w:space="0" w:color="auto"/>
              <w:left w:val="single" w:sz="2" w:space="0" w:color="auto"/>
              <w:bottom w:val="single" w:sz="2" w:space="0" w:color="auto"/>
              <w:right w:val="single" w:sz="2" w:space="0" w:color="auto"/>
            </w:tcBorders>
            <w:shd w:val="clear" w:color="auto" w:fill="auto"/>
            <w:vAlign w:val="center"/>
          </w:tcPr>
          <w:p w:rsidR="001B0F1B" w:rsidRPr="007112D7" w:rsidRDefault="001B0F1B" w:rsidP="00A82FEC">
            <w:pPr>
              <w:pStyle w:val="CorpoTesto"/>
              <w:widowControl/>
              <w:tabs>
                <w:tab w:val="clear" w:pos="454"/>
                <w:tab w:val="clear" w:pos="737"/>
                <w:tab w:val="right" w:pos="4820"/>
                <w:tab w:val="right" w:pos="6237"/>
              </w:tabs>
              <w:spacing w:line="240" w:lineRule="auto"/>
              <w:jc w:val="left"/>
              <w:rPr>
                <w:rFonts w:ascii="Tahoma" w:hAnsi="Tahoma" w:cs="Tahoma"/>
                <w:bCs/>
                <w:sz w:val="16"/>
                <w:szCs w:val="16"/>
              </w:rPr>
            </w:pPr>
            <w:r>
              <w:rPr>
                <w:rFonts w:ascii="Tahoma" w:hAnsi="Tahoma" w:cs="Tahoma"/>
                <w:bCs/>
                <w:sz w:val="16"/>
                <w:szCs w:val="16"/>
              </w:rPr>
              <w:t xml:space="preserve">contributi spettacolo teatrale in francese aula magna liceo </w:t>
            </w:r>
          </w:p>
        </w:tc>
      </w:tr>
    </w:tbl>
    <w:p w:rsidR="001B0F1B" w:rsidRPr="00961E8C" w:rsidRDefault="001B0F1B" w:rsidP="005D5271">
      <w:pPr>
        <w:tabs>
          <w:tab w:val="left" w:pos="1980"/>
          <w:tab w:val="right" w:pos="3960"/>
        </w:tabs>
        <w:rPr>
          <w:rFonts w:ascii="Tahoma" w:hAnsi="Tahoma" w:cs="Tahoma"/>
          <w:i/>
          <w:sz w:val="18"/>
          <w:szCs w:val="18"/>
        </w:rPr>
      </w:pPr>
    </w:p>
    <w:p w:rsidR="001B0F1B" w:rsidRDefault="001B0F1B" w:rsidP="005D5271">
      <w:pPr>
        <w:tabs>
          <w:tab w:val="left" w:pos="1980"/>
          <w:tab w:val="left" w:pos="2340"/>
          <w:tab w:val="right" w:pos="3960"/>
        </w:tabs>
        <w:rPr>
          <w:rFonts w:ascii="Tahoma" w:hAnsi="Tahoma" w:cs="Tahoma"/>
          <w:i/>
          <w:sz w:val="18"/>
          <w:szCs w:val="18"/>
        </w:rPr>
      </w:pPr>
      <w:r w:rsidRPr="00961E8C">
        <w:rPr>
          <w:rFonts w:ascii="Tahoma" w:hAnsi="Tahoma" w:cs="Tahoma"/>
          <w:i/>
          <w:sz w:val="18"/>
          <w:szCs w:val="18"/>
        </w:rPr>
        <w:t>Previsione definitiva</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755,51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Somme impegnate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719,53</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Pagato</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0,00</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Rimasto da pagare</w:t>
      </w:r>
      <w:r w:rsidRPr="00961E8C">
        <w:rPr>
          <w:rFonts w:ascii="Tahoma" w:hAnsi="Tahoma" w:cs="Tahoma"/>
          <w:i/>
          <w:sz w:val="18"/>
          <w:szCs w:val="18"/>
        </w:rPr>
        <w:tab/>
      </w:r>
      <w:r w:rsidRPr="00961E8C">
        <w:rPr>
          <w:rFonts w:ascii="Tahoma" w:hAnsi="Tahoma" w:cs="Tahoma"/>
          <w:i/>
          <w:sz w:val="18"/>
          <w:szCs w:val="18"/>
        </w:rPr>
        <w:tab/>
        <w:t>€</w:t>
      </w:r>
      <w:r w:rsidRPr="00961E8C">
        <w:rPr>
          <w:rFonts w:ascii="Tahoma" w:hAnsi="Tahoma" w:cs="Tahoma"/>
          <w:i/>
          <w:sz w:val="18"/>
          <w:szCs w:val="18"/>
        </w:rPr>
        <w:tab/>
      </w:r>
      <w:r>
        <w:rPr>
          <w:rFonts w:ascii="Tahoma" w:hAnsi="Tahoma" w:cs="Tahoma"/>
          <w:i/>
          <w:sz w:val="18"/>
          <w:szCs w:val="18"/>
        </w:rPr>
        <w:t>719,53</w:t>
      </w:r>
      <w:r>
        <w:rPr>
          <w:rFonts w:ascii="Tahoma" w:hAnsi="Tahoma" w:cs="Tahoma"/>
          <w:i/>
          <w:sz w:val="18"/>
          <w:szCs w:val="18"/>
        </w:rPr>
        <w:tab/>
        <w:t>(residui passivi elencati analiticamente nel modello L entrate)</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Avanzo di amministrazione +</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accertamenti assegnati</w:t>
      </w:r>
      <w:r>
        <w:rPr>
          <w:rFonts w:ascii="Tahoma" w:hAnsi="Tahoma" w:cs="Tahoma"/>
          <w:i/>
          <w:sz w:val="18"/>
          <w:szCs w:val="18"/>
        </w:rPr>
        <w:tab/>
      </w:r>
      <w:r>
        <w:rPr>
          <w:rFonts w:ascii="Tahoma" w:hAnsi="Tahoma" w:cs="Tahoma"/>
          <w:i/>
          <w:sz w:val="18"/>
          <w:szCs w:val="18"/>
        </w:rPr>
        <w:tab/>
      </w:r>
      <w:r w:rsidRPr="00961E8C">
        <w:rPr>
          <w:rFonts w:ascii="Tahoma" w:hAnsi="Tahoma" w:cs="Tahoma"/>
          <w:i/>
          <w:sz w:val="18"/>
          <w:szCs w:val="18"/>
        </w:rPr>
        <w:t>€</w:t>
      </w:r>
      <w:r>
        <w:rPr>
          <w:rFonts w:ascii="Tahoma" w:hAnsi="Tahoma" w:cs="Tahoma"/>
          <w:i/>
          <w:sz w:val="18"/>
          <w:szCs w:val="18"/>
        </w:rPr>
        <w:tab/>
        <w:t>755,51</w:t>
      </w:r>
    </w:p>
    <w:p w:rsidR="001B0F1B" w:rsidRDefault="001B0F1B" w:rsidP="005D5271">
      <w:pPr>
        <w:tabs>
          <w:tab w:val="left" w:pos="1980"/>
          <w:tab w:val="left" w:pos="2340"/>
          <w:tab w:val="right" w:pos="3960"/>
        </w:tabs>
        <w:rPr>
          <w:rFonts w:ascii="Tahoma" w:hAnsi="Tahoma" w:cs="Tahoma"/>
          <w:i/>
          <w:sz w:val="18"/>
          <w:szCs w:val="18"/>
        </w:rPr>
      </w:pPr>
      <w:r>
        <w:rPr>
          <w:rFonts w:ascii="Tahoma" w:hAnsi="Tahoma" w:cs="Tahoma"/>
          <w:i/>
          <w:sz w:val="18"/>
          <w:szCs w:val="18"/>
        </w:rPr>
        <w:t>Residua disponibilità finanz</w:t>
      </w:r>
      <w:r>
        <w:rPr>
          <w:rFonts w:ascii="Tahoma" w:hAnsi="Tahoma" w:cs="Tahoma"/>
          <w:i/>
          <w:sz w:val="18"/>
          <w:szCs w:val="18"/>
        </w:rPr>
        <w:tab/>
        <w:t>€</w:t>
      </w:r>
      <w:r>
        <w:rPr>
          <w:rFonts w:ascii="Tahoma" w:hAnsi="Tahoma" w:cs="Tahoma"/>
          <w:i/>
          <w:sz w:val="18"/>
          <w:szCs w:val="18"/>
        </w:rPr>
        <w:tab/>
      </w:r>
      <w:r>
        <w:rPr>
          <w:rFonts w:ascii="Tahoma" w:hAnsi="Tahoma" w:cs="Tahoma"/>
          <w:b/>
          <w:i/>
          <w:sz w:val="18"/>
          <w:szCs w:val="18"/>
        </w:rPr>
        <w:t>35,98</w:t>
      </w:r>
    </w:p>
    <w:p w:rsidR="001B0F1B" w:rsidRDefault="001B0F1B" w:rsidP="005D5271">
      <w:pPr>
        <w:tabs>
          <w:tab w:val="left" w:pos="1980"/>
          <w:tab w:val="left" w:pos="2340"/>
          <w:tab w:val="right" w:pos="3960"/>
        </w:tabs>
        <w:rPr>
          <w:rFonts w:ascii="Tahoma" w:hAnsi="Tahoma" w:cs="Tahoma"/>
          <w:i/>
          <w:sz w:val="18"/>
          <w:szCs w:val="18"/>
        </w:rPr>
      </w:pPr>
    </w:p>
    <w:tbl>
      <w:tblPr>
        <w:tblStyle w:val="Grigliatabella"/>
        <w:tblW w:w="0" w:type="auto"/>
        <w:tblLook w:val="01E0"/>
      </w:tblPr>
      <w:tblGrid>
        <w:gridCol w:w="9828"/>
      </w:tblGrid>
      <w:tr w:rsidR="001B0F1B" w:rsidTr="00576FC0">
        <w:tc>
          <w:tcPr>
            <w:tcW w:w="9828" w:type="dxa"/>
          </w:tcPr>
          <w:p w:rsidR="001B0F1B" w:rsidRDefault="001B0F1B" w:rsidP="00576FC0">
            <w:pPr>
              <w:tabs>
                <w:tab w:val="left" w:pos="1980"/>
                <w:tab w:val="left" w:pos="2340"/>
                <w:tab w:val="right" w:pos="3960"/>
              </w:tabs>
              <w:rPr>
                <w:rFonts w:ascii="Tahoma" w:hAnsi="Tahoma" w:cs="Tahoma"/>
                <w:i/>
                <w:sz w:val="16"/>
                <w:szCs w:val="16"/>
              </w:rPr>
            </w:pPr>
            <w:r>
              <w:rPr>
                <w:rFonts w:ascii="Tahoma" w:hAnsi="Tahoma" w:cs="Tahoma"/>
                <w:i/>
                <w:sz w:val="16"/>
                <w:szCs w:val="16"/>
              </w:rPr>
              <w:t>Annotazioni:</w:t>
            </w:r>
          </w:p>
          <w:p w:rsidR="001B0F1B" w:rsidRPr="00207E62" w:rsidRDefault="001B0F1B" w:rsidP="00576FC0">
            <w:pPr>
              <w:tabs>
                <w:tab w:val="left" w:pos="1980"/>
                <w:tab w:val="left" w:pos="2340"/>
                <w:tab w:val="right" w:pos="3960"/>
              </w:tabs>
              <w:rPr>
                <w:rFonts w:ascii="Tahoma" w:hAnsi="Tahoma" w:cs="Tahoma"/>
                <w:sz w:val="16"/>
                <w:szCs w:val="16"/>
              </w:rPr>
            </w:pPr>
          </w:p>
        </w:tc>
      </w:tr>
    </w:tbl>
    <w:p w:rsidR="001B0F1B" w:rsidRDefault="001B0F1B" w:rsidP="005D5271">
      <w:pPr>
        <w:jc w:val="both"/>
        <w:rPr>
          <w:rFonts w:ascii="Tahoma" w:hAnsi="Tahoma" w:cs="Tahoma"/>
          <w:sz w:val="18"/>
          <w:szCs w:val="18"/>
        </w:rPr>
      </w:pPr>
      <w:r>
        <w:rPr>
          <w:rFonts w:ascii="Tahoma" w:hAnsi="Tahoma" w:cs="Tahoma"/>
          <w:sz w:val="18"/>
          <w:szCs w:val="18"/>
        </w:rPr>
        <w:t xml:space="preserve"> </w:t>
      </w: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5D5271">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br w:type="page"/>
      </w:r>
    </w:p>
    <w:p w:rsidR="001B0F1B" w:rsidRPr="00920D93" w:rsidRDefault="001B0F1B"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SITUAZIONE AMMINISTRATIVA</w:t>
      </w:r>
    </w:p>
    <w:p w:rsidR="001B0F1B" w:rsidRDefault="001B0F1B"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60"/>
        <w:gridCol w:w="1800"/>
        <w:gridCol w:w="360"/>
        <w:gridCol w:w="1778"/>
      </w:tblGrid>
      <w:tr w:rsidR="001B0F1B" w:rsidRPr="00EE1D92" w:rsidTr="00EE1D92">
        <w:tc>
          <w:tcPr>
            <w:tcW w:w="5688" w:type="dxa"/>
            <w:tcBorders>
              <w:top w:val="single" w:sz="4" w:space="0" w:color="auto"/>
              <w:left w:val="single" w:sz="4" w:space="0" w:color="auto"/>
              <w:bottom w:val="nil"/>
              <w:right w:val="nil"/>
            </w:tcBorders>
            <w:shd w:val="clear" w:color="auto" w:fill="auto"/>
            <w:vAlign w:val="bottom"/>
          </w:tcPr>
          <w:p w:rsidR="001B0F1B" w:rsidRPr="00EE1D92" w:rsidRDefault="001B0F1B" w:rsidP="00E14058">
            <w:pPr>
              <w:rPr>
                <w:rFonts w:ascii="Tahoma" w:hAnsi="Tahoma" w:cs="Tahoma"/>
                <w:b/>
                <w:sz w:val="18"/>
                <w:szCs w:val="18"/>
              </w:rPr>
            </w:pPr>
            <w:r w:rsidRPr="00EE1D92">
              <w:rPr>
                <w:rFonts w:ascii="Tahoma" w:hAnsi="Tahoma" w:cs="Tahoma"/>
                <w:b/>
                <w:sz w:val="18"/>
                <w:szCs w:val="18"/>
              </w:rPr>
              <w:t>FONDO DI CASSA</w:t>
            </w:r>
          </w:p>
          <w:p w:rsidR="001B0F1B" w:rsidRPr="00EE1D92" w:rsidRDefault="001B0F1B" w:rsidP="00E14058">
            <w:pPr>
              <w:rPr>
                <w:rFonts w:ascii="Tahoma" w:hAnsi="Tahoma" w:cs="Tahoma"/>
                <w:sz w:val="18"/>
                <w:szCs w:val="18"/>
              </w:rPr>
            </w:pPr>
            <w:r w:rsidRPr="00EE1D92">
              <w:rPr>
                <w:rFonts w:ascii="Tahoma" w:hAnsi="Tahoma" w:cs="Tahoma"/>
                <w:sz w:val="18"/>
                <w:szCs w:val="18"/>
              </w:rPr>
              <w:t>Fondo di cassa all’inizio dell’esercizio</w:t>
            </w:r>
          </w:p>
        </w:tc>
        <w:tc>
          <w:tcPr>
            <w:tcW w:w="360" w:type="dxa"/>
            <w:tcBorders>
              <w:top w:val="single" w:sz="4" w:space="0" w:color="auto"/>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single" w:sz="4" w:space="0" w:color="auto"/>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360" w:type="dxa"/>
            <w:tcBorders>
              <w:top w:val="single" w:sz="4" w:space="0" w:color="auto"/>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single" w:sz="4" w:space="0" w:color="auto"/>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320.497,62</w:t>
            </w: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b/>
                <w:sz w:val="18"/>
                <w:szCs w:val="18"/>
              </w:rPr>
            </w:pPr>
            <w:r w:rsidRPr="00EE1D92">
              <w:rPr>
                <w:rFonts w:ascii="Tahoma" w:hAnsi="Tahoma" w:cs="Tahoma"/>
                <w:b/>
                <w:sz w:val="18"/>
                <w:szCs w:val="18"/>
              </w:rPr>
              <w:t>Ammontare somme riscosse:</w:t>
            </w:r>
          </w:p>
          <w:p w:rsidR="001B0F1B" w:rsidRPr="00EE1D92" w:rsidRDefault="001B0F1B"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1B0F1B" w:rsidRPr="00EE1D92" w:rsidRDefault="001B0F1B"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365.480,17</w:t>
            </w:r>
          </w:p>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49.631,34</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415.111,51</w:t>
            </w: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FD64A2">
            <w:pPr>
              <w:rPr>
                <w:rFonts w:ascii="Tahoma" w:hAnsi="Tahoma" w:cs="Tahoma"/>
                <w:b/>
                <w:sz w:val="18"/>
                <w:szCs w:val="18"/>
              </w:rPr>
            </w:pPr>
            <w:r w:rsidRPr="00EE1D92">
              <w:rPr>
                <w:rFonts w:ascii="Tahoma" w:hAnsi="Tahoma" w:cs="Tahoma"/>
                <w:b/>
                <w:sz w:val="18"/>
                <w:szCs w:val="18"/>
              </w:rPr>
              <w:t>Ammontare dei pagamenti eseguiti:</w:t>
            </w:r>
          </w:p>
          <w:p w:rsidR="001B0F1B" w:rsidRPr="00EE1D92" w:rsidRDefault="001B0F1B" w:rsidP="00EE1D92">
            <w:pPr>
              <w:numPr>
                <w:ilvl w:val="0"/>
                <w:numId w:val="32"/>
              </w:numPr>
              <w:rPr>
                <w:rFonts w:ascii="Tahoma" w:hAnsi="Tahoma" w:cs="Tahoma"/>
                <w:sz w:val="18"/>
                <w:szCs w:val="18"/>
              </w:rPr>
            </w:pPr>
            <w:r w:rsidRPr="00EE1D92">
              <w:rPr>
                <w:rFonts w:ascii="Tahoma" w:hAnsi="Tahoma" w:cs="Tahoma"/>
                <w:sz w:val="18"/>
                <w:szCs w:val="18"/>
              </w:rPr>
              <w:t>in conto competenza</w:t>
            </w:r>
          </w:p>
          <w:p w:rsidR="001B0F1B" w:rsidRPr="00EE1D92" w:rsidRDefault="001B0F1B" w:rsidP="00EE1D92">
            <w:pPr>
              <w:numPr>
                <w:ilvl w:val="0"/>
                <w:numId w:val="32"/>
              </w:numPr>
              <w:rPr>
                <w:rFonts w:ascii="Tahoma" w:hAnsi="Tahoma" w:cs="Tahoma"/>
                <w:sz w:val="18"/>
                <w:szCs w:val="18"/>
              </w:rPr>
            </w:pPr>
            <w:r w:rsidRPr="00EE1D92">
              <w:rPr>
                <w:rFonts w:ascii="Tahoma" w:hAnsi="Tahoma" w:cs="Tahoma"/>
                <w:sz w:val="18"/>
                <w:szCs w:val="18"/>
              </w:rPr>
              <w:t>in conto residui</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398.904,74</w:t>
            </w:r>
          </w:p>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18.662,98</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b/>
                <w:sz w:val="18"/>
                <w:szCs w:val="18"/>
              </w:rPr>
            </w:pPr>
            <w:r w:rsidRPr="00EE1D92">
              <w:rPr>
                <w:rFonts w:ascii="Tahoma" w:hAnsi="Tahoma" w:cs="Tahoma"/>
                <w:b/>
                <w:sz w:val="18"/>
                <w:szCs w:val="18"/>
              </w:rPr>
              <w:t>Totale</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417.567,72</w:t>
            </w: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b/>
                <w:sz w:val="18"/>
                <w:szCs w:val="18"/>
              </w:rPr>
            </w:pPr>
            <w:r w:rsidRPr="00EE1D92">
              <w:rPr>
                <w:rFonts w:ascii="Tahoma" w:hAnsi="Tahoma" w:cs="Tahoma"/>
                <w:b/>
                <w:sz w:val="18"/>
                <w:szCs w:val="18"/>
              </w:rPr>
              <w:t>Fondo di cassa a fine esercizio</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318.041,41</w:t>
            </w: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b/>
                <w:sz w:val="18"/>
                <w:szCs w:val="18"/>
              </w:rPr>
            </w:pPr>
            <w:r w:rsidRPr="00EE1D92">
              <w:rPr>
                <w:rFonts w:ascii="Tahoma" w:hAnsi="Tahoma" w:cs="Tahoma"/>
                <w:b/>
                <w:sz w:val="18"/>
                <w:szCs w:val="18"/>
              </w:rPr>
              <w:t>Avanzo (o disavanzo) complessivo di fine esercizio</w:t>
            </w:r>
          </w:p>
          <w:p w:rsidR="001B0F1B" w:rsidRPr="00EE1D92" w:rsidRDefault="001B0F1B" w:rsidP="00EE1D92">
            <w:pPr>
              <w:numPr>
                <w:ilvl w:val="0"/>
                <w:numId w:val="33"/>
              </w:numPr>
              <w:rPr>
                <w:rFonts w:ascii="Tahoma" w:hAnsi="Tahoma" w:cs="Tahoma"/>
                <w:sz w:val="18"/>
                <w:szCs w:val="18"/>
              </w:rPr>
            </w:pPr>
            <w:r w:rsidRPr="00EE1D92">
              <w:rPr>
                <w:rFonts w:ascii="Tahoma" w:hAnsi="Tahoma" w:cs="Tahoma"/>
                <w:sz w:val="18"/>
                <w:szCs w:val="18"/>
              </w:rPr>
              <w:t>Residui attivi</w:t>
            </w:r>
          </w:p>
          <w:p w:rsidR="001B0F1B" w:rsidRPr="00EE1D92" w:rsidRDefault="001B0F1B" w:rsidP="00EE1D92">
            <w:pPr>
              <w:numPr>
                <w:ilvl w:val="0"/>
                <w:numId w:val="33"/>
              </w:numPr>
              <w:rPr>
                <w:rFonts w:ascii="Tahoma" w:hAnsi="Tahoma" w:cs="Tahoma"/>
                <w:sz w:val="18"/>
                <w:szCs w:val="18"/>
              </w:rPr>
            </w:pPr>
            <w:r w:rsidRPr="00EE1D92">
              <w:rPr>
                <w:rFonts w:ascii="Tahoma" w:hAnsi="Tahoma" w:cs="Tahoma"/>
                <w:sz w:val="18"/>
                <w:szCs w:val="18"/>
              </w:rPr>
              <w:t>Residui passivi</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342.956,61</w:t>
            </w:r>
          </w:p>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137.248,70</w:t>
            </w: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c>
          <w:tcPr>
            <w:tcW w:w="5688" w:type="dxa"/>
            <w:tcBorders>
              <w:top w:val="nil"/>
              <w:left w:val="single" w:sz="4" w:space="0" w:color="auto"/>
              <w:bottom w:val="nil"/>
              <w:right w:val="nil"/>
            </w:tcBorders>
            <w:shd w:val="clear" w:color="auto" w:fill="auto"/>
            <w:vAlign w:val="bottom"/>
          </w:tcPr>
          <w:p w:rsidR="001B0F1B" w:rsidRPr="00EE1D92" w:rsidRDefault="001B0F1B" w:rsidP="00E14058">
            <w:pPr>
              <w:rPr>
                <w:rFonts w:ascii="Tahoma" w:hAnsi="Tahoma" w:cs="Tahoma"/>
                <w:b/>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80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360" w:type="dxa"/>
            <w:tcBorders>
              <w:top w:val="nil"/>
              <w:left w:val="nil"/>
              <w:bottom w:val="nil"/>
              <w:right w:val="nil"/>
            </w:tcBorders>
            <w:shd w:val="clear" w:color="auto" w:fill="auto"/>
            <w:vAlign w:val="bottom"/>
          </w:tcPr>
          <w:p w:rsidR="001B0F1B" w:rsidRPr="00EE1D92" w:rsidRDefault="001B0F1B" w:rsidP="00EE1D92">
            <w:pPr>
              <w:jc w:val="right"/>
              <w:rPr>
                <w:rFonts w:ascii="Tahoma" w:hAnsi="Tahoma" w:cs="Tahoma"/>
                <w:sz w:val="18"/>
                <w:szCs w:val="18"/>
              </w:rPr>
            </w:pPr>
          </w:p>
        </w:tc>
        <w:tc>
          <w:tcPr>
            <w:tcW w:w="1778" w:type="dxa"/>
            <w:tcBorders>
              <w:top w:val="nil"/>
              <w:left w:val="nil"/>
              <w:bottom w:val="nil"/>
              <w:right w:val="single" w:sz="4" w:space="0" w:color="auto"/>
            </w:tcBorders>
            <w:shd w:val="clear" w:color="auto" w:fill="auto"/>
            <w:vAlign w:val="bottom"/>
          </w:tcPr>
          <w:p w:rsidR="001B0F1B" w:rsidRPr="00EE1D92" w:rsidRDefault="001B0F1B" w:rsidP="00EE1D92">
            <w:pPr>
              <w:jc w:val="right"/>
              <w:rPr>
                <w:rFonts w:ascii="Tahoma" w:hAnsi="Tahoma" w:cs="Tahoma"/>
                <w:sz w:val="18"/>
                <w:szCs w:val="18"/>
              </w:rPr>
            </w:pPr>
          </w:p>
        </w:tc>
      </w:tr>
      <w:tr w:rsidR="001B0F1B" w:rsidRPr="00EE1D92" w:rsidTr="00EE1D92">
        <w:trPr>
          <w:trHeight w:val="374"/>
        </w:trPr>
        <w:tc>
          <w:tcPr>
            <w:tcW w:w="5688" w:type="dxa"/>
            <w:tcBorders>
              <w:top w:val="nil"/>
              <w:left w:val="single" w:sz="4" w:space="0" w:color="auto"/>
              <w:bottom w:val="single" w:sz="4" w:space="0" w:color="auto"/>
              <w:right w:val="nil"/>
            </w:tcBorders>
            <w:shd w:val="clear" w:color="auto" w:fill="auto"/>
            <w:vAlign w:val="center"/>
          </w:tcPr>
          <w:p w:rsidR="001B0F1B" w:rsidRPr="00EE1D92" w:rsidRDefault="001B0F1B" w:rsidP="004B7432">
            <w:pPr>
              <w:rPr>
                <w:rFonts w:ascii="Tahoma" w:hAnsi="Tahoma" w:cs="Tahoma"/>
                <w:b/>
                <w:sz w:val="18"/>
                <w:szCs w:val="18"/>
              </w:rPr>
            </w:pPr>
            <w:r w:rsidRPr="00EE1D92">
              <w:rPr>
                <w:rFonts w:ascii="Tahoma" w:hAnsi="Tahoma" w:cs="Tahoma"/>
                <w:b/>
                <w:sz w:val="18"/>
                <w:szCs w:val="18"/>
              </w:rPr>
              <w:t>Avanzo (o disavanzo) di  amministrazione a fine esercizio</w:t>
            </w:r>
          </w:p>
        </w:tc>
        <w:tc>
          <w:tcPr>
            <w:tcW w:w="360" w:type="dxa"/>
            <w:tcBorders>
              <w:top w:val="nil"/>
              <w:left w:val="nil"/>
              <w:bottom w:val="single" w:sz="4" w:space="0" w:color="auto"/>
              <w:right w:val="nil"/>
            </w:tcBorders>
            <w:shd w:val="clear" w:color="auto" w:fill="auto"/>
            <w:vAlign w:val="center"/>
          </w:tcPr>
          <w:p w:rsidR="001B0F1B" w:rsidRPr="00EE1D92" w:rsidRDefault="001B0F1B" w:rsidP="004B7432">
            <w:pPr>
              <w:rPr>
                <w:rFonts w:ascii="Tahoma" w:hAnsi="Tahoma" w:cs="Tahoma"/>
                <w:sz w:val="18"/>
                <w:szCs w:val="18"/>
              </w:rPr>
            </w:pPr>
          </w:p>
        </w:tc>
        <w:tc>
          <w:tcPr>
            <w:tcW w:w="1800" w:type="dxa"/>
            <w:tcBorders>
              <w:top w:val="nil"/>
              <w:left w:val="nil"/>
              <w:bottom w:val="single" w:sz="4" w:space="0" w:color="auto"/>
              <w:right w:val="nil"/>
            </w:tcBorders>
            <w:shd w:val="clear" w:color="auto" w:fill="auto"/>
            <w:vAlign w:val="center"/>
          </w:tcPr>
          <w:p w:rsidR="001B0F1B" w:rsidRPr="00EE1D92" w:rsidRDefault="001B0F1B" w:rsidP="004B7432">
            <w:pPr>
              <w:rPr>
                <w:rFonts w:ascii="Tahoma" w:hAnsi="Tahoma" w:cs="Tahoma"/>
                <w:sz w:val="18"/>
                <w:szCs w:val="18"/>
              </w:rPr>
            </w:pPr>
          </w:p>
        </w:tc>
        <w:tc>
          <w:tcPr>
            <w:tcW w:w="360" w:type="dxa"/>
            <w:tcBorders>
              <w:top w:val="nil"/>
              <w:left w:val="nil"/>
              <w:bottom w:val="single" w:sz="4" w:space="0" w:color="auto"/>
              <w:right w:val="nil"/>
            </w:tcBorders>
            <w:shd w:val="clear" w:color="auto" w:fill="auto"/>
            <w:vAlign w:val="center"/>
          </w:tcPr>
          <w:p w:rsidR="001B0F1B" w:rsidRPr="00EE1D92" w:rsidRDefault="001B0F1B" w:rsidP="00EE1D92">
            <w:pPr>
              <w:jc w:val="right"/>
              <w:rPr>
                <w:rFonts w:ascii="Tahoma" w:hAnsi="Tahoma" w:cs="Tahoma"/>
                <w:sz w:val="18"/>
                <w:szCs w:val="18"/>
              </w:rPr>
            </w:pPr>
            <w:r w:rsidRPr="00EE1D92">
              <w:rPr>
                <w:rFonts w:ascii="Tahoma" w:hAnsi="Tahoma" w:cs="Tahoma"/>
                <w:sz w:val="18"/>
                <w:szCs w:val="18"/>
              </w:rPr>
              <w:t>€</w:t>
            </w:r>
          </w:p>
        </w:tc>
        <w:tc>
          <w:tcPr>
            <w:tcW w:w="1778" w:type="dxa"/>
            <w:tcBorders>
              <w:top w:val="nil"/>
              <w:left w:val="nil"/>
              <w:bottom w:val="single" w:sz="4" w:space="0" w:color="auto"/>
              <w:right w:val="single" w:sz="4" w:space="0" w:color="auto"/>
            </w:tcBorders>
            <w:shd w:val="clear" w:color="auto" w:fill="auto"/>
            <w:vAlign w:val="center"/>
          </w:tcPr>
          <w:p w:rsidR="001B0F1B" w:rsidRPr="00EE1D92" w:rsidRDefault="001B0F1B" w:rsidP="00EE1D92">
            <w:pPr>
              <w:jc w:val="right"/>
              <w:rPr>
                <w:rFonts w:ascii="Tahoma" w:hAnsi="Tahoma" w:cs="Tahoma"/>
                <w:sz w:val="18"/>
                <w:szCs w:val="18"/>
              </w:rPr>
            </w:pPr>
            <w:r w:rsidRPr="002018F1">
              <w:rPr>
                <w:rFonts w:ascii="Tahoma" w:hAnsi="Tahoma" w:cs="Tahoma"/>
                <w:noProof/>
                <w:sz w:val="18"/>
                <w:szCs w:val="18"/>
              </w:rPr>
              <w:t>523.749,32</w:t>
            </w:r>
          </w:p>
        </w:tc>
      </w:tr>
      <w:tr w:rsidR="001B0F1B" w:rsidRPr="00EE1D92" w:rsidTr="00EE1D92">
        <w:trPr>
          <w:trHeight w:val="910"/>
        </w:trPr>
        <w:tc>
          <w:tcPr>
            <w:tcW w:w="9986" w:type="dxa"/>
            <w:gridSpan w:val="5"/>
            <w:tcBorders>
              <w:top w:val="single" w:sz="4" w:space="0" w:color="auto"/>
            </w:tcBorders>
            <w:shd w:val="clear" w:color="auto" w:fill="auto"/>
          </w:tcPr>
          <w:p w:rsidR="001B0F1B" w:rsidRPr="00EE1D92" w:rsidRDefault="001B0F1B" w:rsidP="00860DBC">
            <w:pPr>
              <w:rPr>
                <w:rFonts w:ascii="Tahoma" w:hAnsi="Tahoma" w:cs="Tahoma"/>
                <w:sz w:val="16"/>
                <w:szCs w:val="16"/>
              </w:rPr>
            </w:pPr>
            <w:r w:rsidRPr="00EE1D92">
              <w:rPr>
                <w:rFonts w:ascii="Tahoma" w:hAnsi="Tahoma" w:cs="Tahoma"/>
                <w:sz w:val="16"/>
                <w:szCs w:val="16"/>
              </w:rPr>
              <w:t>Note relative alla situazione amministrativa:</w:t>
            </w:r>
          </w:p>
          <w:p w:rsidR="001B0F1B" w:rsidRPr="00EE1D92" w:rsidRDefault="001B0F1B" w:rsidP="00860DBC">
            <w:pPr>
              <w:rPr>
                <w:rFonts w:ascii="Tahoma" w:hAnsi="Tahoma" w:cs="Tahoma"/>
                <w:sz w:val="16"/>
                <w:szCs w:val="16"/>
              </w:rPr>
            </w:pPr>
          </w:p>
        </w:tc>
      </w:tr>
    </w:tbl>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br w:type="page"/>
      </w:r>
    </w:p>
    <w:p w:rsidR="001B0F1B" w:rsidRPr="00920D93" w:rsidRDefault="001B0F1B"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STATO PATRIMONIALE</w:t>
      </w:r>
    </w:p>
    <w:p w:rsidR="001B0F1B" w:rsidRDefault="001B0F1B"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980"/>
        <w:gridCol w:w="1980"/>
        <w:gridCol w:w="1985"/>
      </w:tblGrid>
      <w:tr w:rsidR="001B0F1B" w:rsidRPr="00EE1D92" w:rsidTr="00EE1D92">
        <w:tc>
          <w:tcPr>
            <w:tcW w:w="4068"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Attività</w:t>
            </w:r>
          </w:p>
        </w:tc>
        <w:tc>
          <w:tcPr>
            <w:tcW w:w="1980"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b/>
                <w:sz w:val="18"/>
                <w:szCs w:val="18"/>
              </w:rPr>
            </w:pPr>
            <w:r w:rsidRPr="00EE1D92">
              <w:rPr>
                <w:rFonts w:ascii="Tahoma" w:hAnsi="Tahoma" w:cs="Tahoma"/>
                <w:b/>
                <w:sz w:val="18"/>
                <w:szCs w:val="18"/>
              </w:rPr>
              <w:t>IMMOBILIZZAZIONI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Immateriali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Materiali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177.915,43</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21.713,71</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199.629,14</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Finanziarie</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r>
      <w:tr w:rsidR="001B0F1B" w:rsidRPr="00EE1D92" w:rsidTr="00EE1D92">
        <w:tc>
          <w:tcPr>
            <w:tcW w:w="4068"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EE1D92">
              <w:rPr>
                <w:rFonts w:ascii="Tahoma" w:hAnsi="Tahoma" w:cs="Tahoma"/>
                <w:sz w:val="18"/>
                <w:szCs w:val="18"/>
              </w:rPr>
              <w:t>Totale immobilizzazioni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177.915,43</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21.713,71</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199.629,14</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b/>
                <w:sz w:val="18"/>
                <w:szCs w:val="18"/>
              </w:rPr>
            </w:pPr>
            <w:r w:rsidRPr="00EE1D92">
              <w:rPr>
                <w:rFonts w:ascii="Tahoma" w:hAnsi="Tahoma" w:cs="Tahoma"/>
                <w:b/>
                <w:sz w:val="18"/>
                <w:szCs w:val="18"/>
              </w:rPr>
              <w:t>DISPONIBILITA’</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Rimanenze</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Crediti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158.771,95</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184.184,66</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342.956,61</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Attività finanziarie non facenti parte delle immobilizzazioni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Disponibilità liquide</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320.697,62</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-2.656,21</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318.041,41</w:t>
            </w:r>
          </w:p>
        </w:tc>
      </w:tr>
      <w:tr w:rsidR="001B0F1B" w:rsidRPr="00EE1D92" w:rsidTr="00EE1D92">
        <w:tc>
          <w:tcPr>
            <w:tcW w:w="4068"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EE1D92">
              <w:rPr>
                <w:rFonts w:ascii="Tahoma" w:hAnsi="Tahoma" w:cs="Tahoma"/>
                <w:sz w:val="18"/>
                <w:szCs w:val="18"/>
              </w:rPr>
              <w:t>Totale disponibilità</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479.469,57</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181.528,45</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660.998,02</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b/>
                <w:sz w:val="18"/>
                <w:szCs w:val="18"/>
              </w:rPr>
            </w:pPr>
            <w:r w:rsidRPr="00EE1D92">
              <w:rPr>
                <w:rFonts w:ascii="Tahoma" w:hAnsi="Tahoma" w:cs="Tahoma"/>
                <w:b/>
                <w:sz w:val="18"/>
                <w:szCs w:val="18"/>
              </w:rPr>
              <w:t>Deficit patrimoniale</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r>
      <w:tr w:rsidR="001B0F1B" w:rsidRPr="00EE1D92" w:rsidTr="00EE1D92">
        <w:tc>
          <w:tcPr>
            <w:tcW w:w="4068" w:type="dxa"/>
            <w:shd w:val="clear" w:color="auto" w:fill="auto"/>
            <w:vAlign w:val="center"/>
          </w:tcPr>
          <w:p w:rsidR="001B0F1B" w:rsidRPr="00EE1D92" w:rsidRDefault="001B0F1B" w:rsidP="00EE1D92">
            <w:pPr>
              <w:spacing w:before="60" w:after="60"/>
              <w:jc w:val="right"/>
              <w:rPr>
                <w:rFonts w:ascii="Tahoma" w:hAnsi="Tahoma" w:cs="Tahoma"/>
                <w:b/>
                <w:sz w:val="18"/>
                <w:szCs w:val="18"/>
              </w:rPr>
            </w:pPr>
            <w:r w:rsidRPr="00EE1D92">
              <w:rPr>
                <w:rFonts w:ascii="Tahoma" w:hAnsi="Tahoma" w:cs="Tahoma"/>
                <w:b/>
                <w:sz w:val="18"/>
                <w:szCs w:val="18"/>
              </w:rPr>
              <w:t>TOTALE ATTIVO</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657.385,00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203.242,16</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860.627,16</w:t>
            </w:r>
          </w:p>
        </w:tc>
      </w:tr>
      <w:tr w:rsidR="001B0F1B" w:rsidRPr="00EE1D92" w:rsidTr="00EE1D92">
        <w:tc>
          <w:tcPr>
            <w:tcW w:w="4068"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Passività</w:t>
            </w:r>
          </w:p>
        </w:tc>
        <w:tc>
          <w:tcPr>
            <w:tcW w:w="1980"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Situazione all’1/1</w:t>
            </w:r>
          </w:p>
        </w:tc>
        <w:tc>
          <w:tcPr>
            <w:tcW w:w="1980"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Variazioni</w:t>
            </w:r>
          </w:p>
        </w:tc>
        <w:tc>
          <w:tcPr>
            <w:tcW w:w="1985"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Situazione al 31/12</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b/>
                <w:sz w:val="18"/>
                <w:szCs w:val="18"/>
              </w:rPr>
            </w:pPr>
            <w:r w:rsidRPr="00EE1D92">
              <w:rPr>
                <w:rFonts w:ascii="Tahoma" w:hAnsi="Tahoma" w:cs="Tahoma"/>
                <w:b/>
                <w:sz w:val="18"/>
                <w:szCs w:val="18"/>
              </w:rPr>
              <w:t>DEBITI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A lungo termine</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0,00</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sz w:val="18"/>
                <w:szCs w:val="18"/>
              </w:rPr>
            </w:pPr>
            <w:r w:rsidRPr="00EE1D92">
              <w:rPr>
                <w:rFonts w:ascii="Tahoma" w:hAnsi="Tahoma" w:cs="Tahoma"/>
                <w:sz w:val="18"/>
                <w:szCs w:val="18"/>
              </w:rPr>
              <w:t>Residui passivi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27.514,72</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109.733,98</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137.248,70</w:t>
            </w:r>
          </w:p>
        </w:tc>
      </w:tr>
      <w:tr w:rsidR="001B0F1B" w:rsidRPr="00EE1D92" w:rsidTr="00EE1D92">
        <w:tc>
          <w:tcPr>
            <w:tcW w:w="4068"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EE1D92">
              <w:rPr>
                <w:rFonts w:ascii="Tahoma" w:hAnsi="Tahoma" w:cs="Tahoma"/>
                <w:sz w:val="18"/>
                <w:szCs w:val="18"/>
              </w:rPr>
              <w:t>Totale Debiti</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27.514,72</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109.733,98</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137.248,70</w:t>
            </w:r>
          </w:p>
        </w:tc>
      </w:tr>
      <w:tr w:rsidR="001B0F1B" w:rsidRPr="00EE1D92" w:rsidTr="00EE1D92">
        <w:tc>
          <w:tcPr>
            <w:tcW w:w="4068" w:type="dxa"/>
            <w:shd w:val="clear" w:color="auto" w:fill="auto"/>
            <w:vAlign w:val="center"/>
          </w:tcPr>
          <w:p w:rsidR="001B0F1B" w:rsidRPr="00EE1D92" w:rsidRDefault="001B0F1B" w:rsidP="00EE1D92">
            <w:pPr>
              <w:spacing w:before="60" w:after="60"/>
              <w:rPr>
                <w:rFonts w:ascii="Tahoma" w:hAnsi="Tahoma" w:cs="Tahoma"/>
                <w:b/>
                <w:sz w:val="18"/>
                <w:szCs w:val="18"/>
              </w:rPr>
            </w:pPr>
            <w:r w:rsidRPr="00EE1D92">
              <w:rPr>
                <w:rFonts w:ascii="Tahoma" w:hAnsi="Tahoma" w:cs="Tahoma"/>
                <w:b/>
                <w:sz w:val="18"/>
                <w:szCs w:val="18"/>
              </w:rPr>
              <w:t>Consistenza patrimoniale</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629.870,28</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93.508,18</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723.378,46</w:t>
            </w:r>
          </w:p>
        </w:tc>
      </w:tr>
      <w:tr w:rsidR="001B0F1B" w:rsidRPr="00EE1D92" w:rsidTr="00EE1D92">
        <w:tc>
          <w:tcPr>
            <w:tcW w:w="4068" w:type="dxa"/>
            <w:shd w:val="clear" w:color="auto" w:fill="auto"/>
            <w:vAlign w:val="center"/>
          </w:tcPr>
          <w:p w:rsidR="001B0F1B" w:rsidRPr="00EE1D92" w:rsidRDefault="001B0F1B" w:rsidP="00EE1D92">
            <w:pPr>
              <w:spacing w:before="60" w:after="60"/>
              <w:jc w:val="right"/>
              <w:rPr>
                <w:rFonts w:ascii="Tahoma" w:hAnsi="Tahoma" w:cs="Tahoma"/>
                <w:b/>
                <w:sz w:val="18"/>
                <w:szCs w:val="18"/>
              </w:rPr>
            </w:pPr>
            <w:r w:rsidRPr="00EE1D92">
              <w:rPr>
                <w:rFonts w:ascii="Tahoma" w:hAnsi="Tahoma" w:cs="Tahoma"/>
                <w:b/>
                <w:sz w:val="18"/>
                <w:szCs w:val="18"/>
              </w:rPr>
              <w:t>TOTALE PASSIVO</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657.385,00</w:t>
            </w:r>
          </w:p>
        </w:tc>
        <w:tc>
          <w:tcPr>
            <w:tcW w:w="198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203.242,16</w:t>
            </w:r>
          </w:p>
        </w:tc>
        <w:tc>
          <w:tcPr>
            <w:tcW w:w="1985"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860.627,16</w:t>
            </w:r>
          </w:p>
        </w:tc>
      </w:tr>
      <w:tr w:rsidR="001B0F1B" w:rsidRPr="00EE1D92" w:rsidTr="00EE1D92">
        <w:trPr>
          <w:trHeight w:val="933"/>
        </w:trPr>
        <w:tc>
          <w:tcPr>
            <w:tcW w:w="10013" w:type="dxa"/>
            <w:gridSpan w:val="4"/>
            <w:shd w:val="clear" w:color="auto" w:fill="auto"/>
          </w:tcPr>
          <w:p w:rsidR="001B0F1B" w:rsidRPr="00EE1D92" w:rsidRDefault="001B0F1B" w:rsidP="00482B06">
            <w:pPr>
              <w:rPr>
                <w:rFonts w:ascii="Tahoma" w:hAnsi="Tahoma" w:cs="Tahoma"/>
                <w:sz w:val="16"/>
                <w:szCs w:val="16"/>
              </w:rPr>
            </w:pPr>
            <w:r w:rsidRPr="00EE1D92">
              <w:rPr>
                <w:rFonts w:ascii="Tahoma" w:hAnsi="Tahoma" w:cs="Tahoma"/>
                <w:sz w:val="16"/>
                <w:szCs w:val="16"/>
              </w:rPr>
              <w:t>Note relative alla situazione patrimoniale:</w:t>
            </w:r>
          </w:p>
          <w:p w:rsidR="001B0F1B" w:rsidRPr="00EE1D92" w:rsidRDefault="001B0F1B" w:rsidP="00482B06">
            <w:pPr>
              <w:rPr>
                <w:rFonts w:ascii="Tahoma" w:hAnsi="Tahoma" w:cs="Tahoma"/>
                <w:sz w:val="16"/>
                <w:szCs w:val="16"/>
              </w:rPr>
            </w:pPr>
          </w:p>
          <w:p w:rsidR="001B0F1B" w:rsidRPr="00EE1D92" w:rsidRDefault="001B0F1B" w:rsidP="00482B06">
            <w:pPr>
              <w:rPr>
                <w:rFonts w:ascii="Tahoma" w:hAnsi="Tahoma" w:cs="Tahoma"/>
                <w:sz w:val="16"/>
                <w:szCs w:val="16"/>
              </w:rPr>
            </w:pPr>
          </w:p>
        </w:tc>
      </w:tr>
    </w:tbl>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920D93" w:rsidRDefault="001B0F1B"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SITUAZIONE DEI RESIDUI</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La situazione dei residui è la seguente:</w:t>
      </w:r>
    </w:p>
    <w:p w:rsidR="001B0F1B" w:rsidRDefault="001B0F1B"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1248"/>
        <w:gridCol w:w="1248"/>
        <w:gridCol w:w="1248"/>
        <w:gridCol w:w="1248"/>
        <w:gridCol w:w="1248"/>
        <w:gridCol w:w="1249"/>
        <w:gridCol w:w="1249"/>
      </w:tblGrid>
      <w:tr w:rsidR="001B0F1B" w:rsidRPr="00EE1D92" w:rsidTr="00EE1D92">
        <w:tc>
          <w:tcPr>
            <w:tcW w:w="1248" w:type="dxa"/>
            <w:tcBorders>
              <w:top w:val="nil"/>
              <w:lef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Riscossi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Da Riscuotere</w:t>
            </w:r>
          </w:p>
        </w:tc>
        <w:tc>
          <w:tcPr>
            <w:tcW w:w="1249"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redidui</w:t>
            </w:r>
          </w:p>
        </w:tc>
      </w:tr>
      <w:tr w:rsidR="001B0F1B" w:rsidRPr="00EE1D92" w:rsidTr="00EE1D92">
        <w:tc>
          <w:tcPr>
            <w:tcW w:w="1248" w:type="dxa"/>
            <w:tcBorders>
              <w:bottom w:val="single" w:sz="4" w:space="0" w:color="auto"/>
            </w:tcBorders>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Attivi</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158.771,95</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0,00</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158.771,95</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49.631,34</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109.140,61</w:t>
            </w:r>
          </w:p>
        </w:tc>
        <w:tc>
          <w:tcPr>
            <w:tcW w:w="1249"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233.816,00</w:t>
            </w:r>
          </w:p>
        </w:tc>
        <w:tc>
          <w:tcPr>
            <w:tcW w:w="1249"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342.956,61</w:t>
            </w:r>
          </w:p>
        </w:tc>
      </w:tr>
      <w:tr w:rsidR="001B0F1B" w:rsidRPr="00EE1D92" w:rsidTr="00EE1D92">
        <w:tc>
          <w:tcPr>
            <w:tcW w:w="1248" w:type="dxa"/>
            <w:tcBorders>
              <w:lef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Iniziali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Variazioni (radiazioni)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Definitivi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Pagati</w:t>
            </w:r>
          </w:p>
        </w:tc>
        <w:tc>
          <w:tcPr>
            <w:tcW w:w="12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Da Pagare</w:t>
            </w:r>
          </w:p>
        </w:tc>
        <w:tc>
          <w:tcPr>
            <w:tcW w:w="1249"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Residui esercizio</w:t>
            </w:r>
          </w:p>
        </w:tc>
        <w:tc>
          <w:tcPr>
            <w:tcW w:w="1249"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residui</w:t>
            </w:r>
          </w:p>
        </w:tc>
      </w:tr>
      <w:tr w:rsidR="001B0F1B" w:rsidRPr="00EE1D92" w:rsidTr="00EE1D92">
        <w:tc>
          <w:tcPr>
            <w:tcW w:w="1248" w:type="dxa"/>
            <w:shd w:val="clear" w:color="auto" w:fill="auto"/>
            <w:vAlign w:val="center"/>
          </w:tcPr>
          <w:p w:rsidR="001B0F1B" w:rsidRPr="00EE1D92" w:rsidRDefault="001B0F1B" w:rsidP="00EE1D92">
            <w:pPr>
              <w:spacing w:before="120" w:after="120"/>
              <w:jc w:val="center"/>
              <w:rPr>
                <w:rFonts w:ascii="Tahoma" w:hAnsi="Tahoma" w:cs="Tahoma"/>
                <w:sz w:val="18"/>
                <w:szCs w:val="18"/>
              </w:rPr>
            </w:pPr>
            <w:r w:rsidRPr="00EE1D92">
              <w:rPr>
                <w:rFonts w:ascii="Tahoma" w:hAnsi="Tahoma" w:cs="Tahoma"/>
                <w:sz w:val="18"/>
                <w:szCs w:val="18"/>
              </w:rPr>
              <w:t>Passivi</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27.514,72</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0,00</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27.514,72</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18.662,98</w:t>
            </w:r>
          </w:p>
        </w:tc>
        <w:tc>
          <w:tcPr>
            <w:tcW w:w="1248"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8.851,74</w:t>
            </w:r>
          </w:p>
        </w:tc>
        <w:tc>
          <w:tcPr>
            <w:tcW w:w="1249"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128.396,96</w:t>
            </w:r>
          </w:p>
        </w:tc>
        <w:tc>
          <w:tcPr>
            <w:tcW w:w="1249" w:type="dxa"/>
            <w:shd w:val="clear" w:color="auto" w:fill="auto"/>
            <w:vAlign w:val="center"/>
          </w:tcPr>
          <w:p w:rsidR="001B0F1B" w:rsidRPr="00EE1D92" w:rsidRDefault="001B0F1B" w:rsidP="00EE1D92">
            <w:pPr>
              <w:spacing w:before="120" w:after="120"/>
              <w:jc w:val="right"/>
              <w:rPr>
                <w:rFonts w:ascii="Tahoma" w:hAnsi="Tahoma" w:cs="Tahoma"/>
                <w:sz w:val="18"/>
                <w:szCs w:val="18"/>
              </w:rPr>
            </w:pPr>
            <w:r w:rsidRPr="002018F1">
              <w:rPr>
                <w:rFonts w:ascii="Tahoma" w:hAnsi="Tahoma" w:cs="Tahoma"/>
                <w:noProof/>
                <w:sz w:val="18"/>
                <w:szCs w:val="18"/>
              </w:rPr>
              <w:t>137.248,70</w:t>
            </w:r>
          </w:p>
        </w:tc>
      </w:tr>
    </w:tbl>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I residui attivi e passivi sono elencati analiticamente nel modello L.</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br w:type="page"/>
      </w:r>
    </w:p>
    <w:p w:rsidR="001B0F1B" w:rsidRPr="00920D93" w:rsidRDefault="001B0F1B"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lastRenderedPageBreak/>
        <w:t>RIEPILOGO DELLE SPESE PER TIPOLOGIA DEI CONTI ECONOMICI</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Questo modello fornisce un quadro riepilogativo delle spese impegnate per tutti i progetti/attività (art.19 del regolamento) ed è articolato secondo il raggruppamento delle spese previste dal piano dei conti. Il riepilogo delle spese raggruppate per singola tipologia permette di analizzare dell’Istituto dal punto di vista economico. Una prima analisi si può ottenere rapportando le più importanti aggregazioni di spesa sul totale delle spese effettuate.</w:t>
      </w:r>
    </w:p>
    <w:p w:rsidR="001B0F1B" w:rsidRDefault="001B0F1B" w:rsidP="00F7181B">
      <w:pPr>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110"/>
        <w:gridCol w:w="1579"/>
        <w:gridCol w:w="1725"/>
      </w:tblGrid>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Tipo</w:t>
            </w:r>
          </w:p>
        </w:tc>
        <w:tc>
          <w:tcPr>
            <w:tcW w:w="6110"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Descrizione</w:t>
            </w:r>
          </w:p>
        </w:tc>
        <w:tc>
          <w:tcPr>
            <w:tcW w:w="1579"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Somme impegnate</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Rapporto tra Tipo e il totale delle somme impegnate</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noProof/>
                <w:sz w:val="18"/>
                <w:szCs w:val="18"/>
              </w:rPr>
              <w:t>01</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Personale</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58.216,02</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11,04%</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02</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Beni di consumo</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12.200,45</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2,31%</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03</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Acquisto di servizi ed utilizzo di beni di terzi</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343.636,92</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65,17%</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04</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Altre spese</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5.075,57</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0,96%</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05</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Oneri straordinari e da contenzioso</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0,00%</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06</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Beni d'investimento</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104.374,17</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19,79%</w:t>
            </w:r>
          </w:p>
        </w:tc>
      </w:tr>
      <w:tr w:rsidR="001B0F1B" w:rsidRPr="00EE1D92" w:rsidTr="00EE1D92">
        <w:tc>
          <w:tcPr>
            <w:tcW w:w="648"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07</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Oneri finanziari</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0,00</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0,00%</w:t>
            </w:r>
          </w:p>
        </w:tc>
      </w:tr>
      <w:tr w:rsidR="001B0F1B" w:rsidRPr="00EE1D92" w:rsidTr="00EE1D92">
        <w:tc>
          <w:tcPr>
            <w:tcW w:w="648" w:type="dxa"/>
            <w:tcBorders>
              <w:bottom w:val="single" w:sz="4" w:space="0" w:color="auto"/>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08</w:t>
            </w:r>
          </w:p>
        </w:tc>
        <w:tc>
          <w:tcPr>
            <w:tcW w:w="6110" w:type="dxa"/>
            <w:shd w:val="clear" w:color="auto" w:fill="auto"/>
            <w:vAlign w:val="center"/>
          </w:tcPr>
          <w:p w:rsidR="001B0F1B" w:rsidRPr="00EE1D92" w:rsidRDefault="001B0F1B" w:rsidP="00EE1D92">
            <w:pPr>
              <w:spacing w:before="60" w:after="60"/>
              <w:rPr>
                <w:rFonts w:ascii="Tahoma" w:hAnsi="Tahoma" w:cs="Tahoma"/>
                <w:sz w:val="18"/>
                <w:szCs w:val="18"/>
              </w:rPr>
            </w:pPr>
            <w:r>
              <w:rPr>
                <w:rFonts w:ascii="Tahoma" w:hAnsi="Tahoma" w:cs="Tahoma"/>
                <w:sz w:val="18"/>
                <w:szCs w:val="18"/>
              </w:rPr>
              <w:t>Rimborsi e poste correttive</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Pr>
                <w:rFonts w:ascii="Tahoma" w:hAnsi="Tahoma" w:cs="Tahoma"/>
                <w:sz w:val="18"/>
                <w:szCs w:val="18"/>
              </w:rPr>
              <w:t>3.798,57</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Pr>
                <w:rFonts w:ascii="Tahoma" w:hAnsi="Tahoma" w:cs="Tahoma"/>
                <w:sz w:val="18"/>
                <w:szCs w:val="18"/>
              </w:rPr>
              <w:t>0,72%</w:t>
            </w:r>
          </w:p>
        </w:tc>
      </w:tr>
      <w:tr w:rsidR="001B0F1B" w:rsidRPr="00EE1D92" w:rsidTr="00EE1D92">
        <w:tc>
          <w:tcPr>
            <w:tcW w:w="648" w:type="dxa"/>
            <w:tcBorders>
              <w:left w:val="nil"/>
              <w:bottom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p>
        </w:tc>
        <w:tc>
          <w:tcPr>
            <w:tcW w:w="6110"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EE1D92">
              <w:rPr>
                <w:rFonts w:ascii="Tahoma" w:hAnsi="Tahoma" w:cs="Tahoma"/>
                <w:sz w:val="18"/>
                <w:szCs w:val="18"/>
              </w:rPr>
              <w:t>Totale generale</w:t>
            </w:r>
          </w:p>
        </w:tc>
        <w:tc>
          <w:tcPr>
            <w:tcW w:w="1579" w:type="dxa"/>
            <w:shd w:val="clear" w:color="auto" w:fill="auto"/>
            <w:vAlign w:val="center"/>
          </w:tcPr>
          <w:p w:rsidR="001B0F1B" w:rsidRPr="00EE1D92" w:rsidRDefault="001B0F1B" w:rsidP="00EE1D92">
            <w:pPr>
              <w:spacing w:before="60" w:after="60"/>
              <w:jc w:val="right"/>
              <w:rPr>
                <w:rFonts w:ascii="Tahoma" w:hAnsi="Tahoma" w:cs="Tahoma"/>
                <w:sz w:val="18"/>
                <w:szCs w:val="18"/>
              </w:rPr>
            </w:pPr>
            <w:r w:rsidRPr="002018F1">
              <w:rPr>
                <w:rFonts w:ascii="Tahoma" w:hAnsi="Tahoma" w:cs="Tahoma"/>
                <w:noProof/>
                <w:sz w:val="18"/>
                <w:szCs w:val="18"/>
              </w:rPr>
              <w:t>527.301,70</w:t>
            </w:r>
          </w:p>
        </w:tc>
        <w:tc>
          <w:tcPr>
            <w:tcW w:w="1725" w:type="dxa"/>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100%</w:t>
            </w:r>
          </w:p>
        </w:tc>
      </w:tr>
    </w:tbl>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920D93" w:rsidRDefault="001B0F1B" w:rsidP="000303EA">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MINUTE SPESE</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 xml:space="preserve">La gestione delle minute spese per l’esercizio finanziario </w:t>
      </w:r>
      <w:r w:rsidRPr="002018F1">
        <w:rPr>
          <w:rFonts w:ascii="Tahoma" w:hAnsi="Tahoma" w:cs="Tahoma"/>
          <w:noProof/>
          <w:sz w:val="18"/>
          <w:szCs w:val="18"/>
        </w:rPr>
        <w:t>2018</w:t>
      </w:r>
      <w:r>
        <w:rPr>
          <w:rFonts w:ascii="Tahoma" w:hAnsi="Tahoma" w:cs="Tahoma"/>
          <w:sz w:val="18"/>
          <w:szCs w:val="18"/>
        </w:rPr>
        <w:t xml:space="preserve"> è stata effettuata correttamente dal D.S.G.A.; le spese sono state registrate nell’apposito registro ed il fondo iniziale di €  anticipato al D.S.G.A. con mandato n.  è stato regolarmente restituito con apposita reversale n. .</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 xml:space="preserve">I movimenti sulle partite di giro in entrata ed in uscita (anticipo, reintegri e restituzione anticipo) non sono presenti nei modelli H (conto finanziario), K (stato patrimoniale), J (situazione amministrativa definitiva) e nel modello N (riepilogo per tipologia di spesa); come indicato da una FAQ presente sul sito del </w:t>
      </w:r>
      <w:r w:rsidRPr="002018F1">
        <w:rPr>
          <w:rFonts w:ascii="Tahoma" w:hAnsi="Tahoma" w:cs="Tahoma"/>
          <w:noProof/>
          <w:sz w:val="18"/>
          <w:szCs w:val="18"/>
        </w:rPr>
        <w:t>Ministero dell'Istruzione, dell'Università e della Ricerca</w:t>
      </w:r>
      <w:r>
        <w:rPr>
          <w:rFonts w:ascii="Tahoma" w:hAnsi="Tahoma" w:cs="Tahoma"/>
          <w:sz w:val="18"/>
          <w:szCs w:val="18"/>
        </w:rPr>
        <w:t>.</w:t>
      </w:r>
    </w:p>
    <w:p w:rsidR="001B0F1B" w:rsidRDefault="001B0F1B" w:rsidP="00F7181B">
      <w:pPr>
        <w:jc w:val="both"/>
        <w:rPr>
          <w:rFonts w:ascii="Tahoma" w:hAnsi="Tahoma" w:cs="Tahoma"/>
          <w:sz w:val="18"/>
          <w:szCs w:val="18"/>
        </w:rPr>
      </w:pPr>
    </w:p>
    <w:p w:rsidR="001B0F1B" w:rsidRPr="00920D93" w:rsidRDefault="001B0F1B"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INDICI DI BILANCIO</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Interessante appare il calcolo di alcuni indici, dai quali si possono ricavare informazioni circa l’andamento della gestione finanziaria.</w:t>
      </w:r>
    </w:p>
    <w:p w:rsidR="001B0F1B" w:rsidRDefault="001B0F1B" w:rsidP="00F7181B">
      <w:pPr>
        <w:jc w:val="both"/>
        <w:rPr>
          <w:rFonts w:ascii="Tahoma" w:hAnsi="Tahoma" w:cs="Tahoma"/>
          <w:sz w:val="18"/>
          <w:szCs w:val="18"/>
        </w:rPr>
      </w:pPr>
    </w:p>
    <w:p w:rsidR="001B0F1B" w:rsidRPr="000034C5" w:rsidRDefault="001B0F1B"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ENTRATE</w:t>
      </w:r>
    </w:p>
    <w:p w:rsidR="001B0F1B" w:rsidRDefault="001B0F1B" w:rsidP="00F7181B">
      <w:pPr>
        <w:jc w:val="both"/>
        <w:rPr>
          <w:rFonts w:ascii="Tahoma" w:hAnsi="Tahoma" w:cs="Tahoma"/>
          <w:sz w:val="18"/>
          <w:szCs w:val="18"/>
        </w:rPr>
      </w:pPr>
    </w:p>
    <w:p w:rsidR="001B0F1B" w:rsidRPr="00FB5055" w:rsidRDefault="001B0F1B" w:rsidP="00F7181B">
      <w:pPr>
        <w:jc w:val="both"/>
        <w:rPr>
          <w:rFonts w:ascii="Tahoma" w:hAnsi="Tahoma" w:cs="Tahoma"/>
          <w:b/>
          <w:sz w:val="20"/>
          <w:szCs w:val="20"/>
        </w:rPr>
      </w:pPr>
      <w:r w:rsidRPr="00FB5055">
        <w:rPr>
          <w:rFonts w:ascii="Tahoma" w:hAnsi="Tahoma" w:cs="Tahoma"/>
          <w:b/>
          <w:sz w:val="20"/>
          <w:szCs w:val="20"/>
        </w:rPr>
        <w:t>INDICE DI DIPENDENZA FINANZIARIA</w:t>
      </w:r>
    </w:p>
    <w:p w:rsidR="001B0F1B" w:rsidRDefault="001B0F1B" w:rsidP="00F7181B">
      <w:pPr>
        <w:jc w:val="both"/>
        <w:rPr>
          <w:rFonts w:ascii="Tahoma" w:hAnsi="Tahoma" w:cs="Tahoma"/>
          <w:sz w:val="18"/>
          <w:szCs w:val="18"/>
        </w:rPr>
      </w:pPr>
      <w:r>
        <w:rPr>
          <w:rFonts w:ascii="Tahoma" w:hAnsi="Tahoma" w:cs="Tahoma"/>
          <w:sz w:val="18"/>
          <w:szCs w:val="18"/>
        </w:rPr>
        <w:t>Indica il rapporto tra le entrate da trasferimenti ordinari (aggregati 02 e 03) e il totale degli accertamenti.</w:t>
      </w:r>
    </w:p>
    <w:p w:rsidR="001B0F1B" w:rsidRDefault="001B0F1B" w:rsidP="00F7181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Finanziamento dello Stato</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57.051,30</w:t>
            </w:r>
          </w:p>
        </w:tc>
        <w:tc>
          <w:tcPr>
            <w:tcW w:w="3306" w:type="dxa"/>
            <w:vMerge w:val="restart"/>
            <w:tcBorders>
              <w:top w:val="nil"/>
              <w:left w:val="nil"/>
              <w:bottom w:val="nil"/>
              <w:right w:val="nil"/>
            </w:tcBorders>
            <w:shd w:val="clear" w:color="auto" w:fill="auto"/>
            <w:vAlign w:val="center"/>
          </w:tcPr>
          <w:p w:rsidR="001B0F1B" w:rsidRPr="00EE1D92" w:rsidRDefault="001B0F1B" w:rsidP="00B11197">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0,10</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599.296,17</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Default="001B0F1B" w:rsidP="007B113F">
      <w:pPr>
        <w:jc w:val="both"/>
        <w:rPr>
          <w:rFonts w:ascii="Tahoma" w:hAnsi="Tahoma" w:cs="Tahoma"/>
          <w:b/>
          <w:sz w:val="20"/>
          <w:szCs w:val="20"/>
        </w:rPr>
      </w:pPr>
    </w:p>
    <w:p w:rsidR="001B0F1B" w:rsidRPr="00FB5055" w:rsidRDefault="001B0F1B"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AUTONOMIA</w:t>
      </w:r>
      <w:r w:rsidRPr="00FB5055">
        <w:rPr>
          <w:rFonts w:ascii="Tahoma" w:hAnsi="Tahoma" w:cs="Tahoma"/>
          <w:b/>
          <w:sz w:val="20"/>
          <w:szCs w:val="20"/>
        </w:rPr>
        <w:t xml:space="preserve"> FINANZIARIA</w:t>
      </w:r>
    </w:p>
    <w:p w:rsidR="001B0F1B" w:rsidRDefault="001B0F1B" w:rsidP="007B113F">
      <w:pPr>
        <w:jc w:val="both"/>
        <w:rPr>
          <w:rFonts w:ascii="Tahoma" w:hAnsi="Tahoma" w:cs="Tahoma"/>
          <w:sz w:val="18"/>
          <w:szCs w:val="18"/>
        </w:rPr>
      </w:pPr>
      <w:r>
        <w:rPr>
          <w:rFonts w:ascii="Tahoma" w:hAnsi="Tahoma" w:cs="Tahoma"/>
          <w:sz w:val="18"/>
          <w:szCs w:val="18"/>
        </w:rPr>
        <w:t>Indica il rapporto tra le entrate non provenienti da trasferimenti ordinari (aggregati 02 e 03) e il totale degli accertamenti, che esprime la capacità di reperimento di risorse proprie e autonome.</w:t>
      </w:r>
    </w:p>
    <w:p w:rsidR="001B0F1B" w:rsidRDefault="001B0F1B"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Enti + Privati + Altre entrate</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542.244,87</w:t>
            </w:r>
          </w:p>
        </w:tc>
        <w:tc>
          <w:tcPr>
            <w:tcW w:w="3306" w:type="dxa"/>
            <w:vMerge w:val="restart"/>
            <w:tcBorders>
              <w:top w:val="nil"/>
              <w:left w:val="nil"/>
              <w:bottom w:val="nil"/>
              <w:right w:val="nil"/>
            </w:tcBorders>
            <w:shd w:val="clear" w:color="auto" w:fill="auto"/>
            <w:vAlign w:val="center"/>
          </w:tcPr>
          <w:p w:rsidR="001B0F1B" w:rsidRPr="00EE1D92" w:rsidRDefault="001B0F1B" w:rsidP="00F31C41">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0,90</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599.296,17</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7B113F">
      <w:pPr>
        <w:jc w:val="both"/>
        <w:rPr>
          <w:rFonts w:ascii="Tahoma" w:hAnsi="Tahoma" w:cs="Tahoma"/>
          <w:sz w:val="18"/>
          <w:szCs w:val="18"/>
        </w:rPr>
      </w:pPr>
    </w:p>
    <w:p w:rsidR="001B0F1B" w:rsidRDefault="001B0F1B" w:rsidP="007B113F">
      <w:pPr>
        <w:jc w:val="both"/>
        <w:rPr>
          <w:rFonts w:ascii="Tahoma" w:hAnsi="Tahoma" w:cs="Tahoma"/>
          <w:b/>
          <w:sz w:val="20"/>
          <w:szCs w:val="20"/>
        </w:rPr>
      </w:pPr>
    </w:p>
    <w:p w:rsidR="001B0F1B" w:rsidRPr="00FB5055" w:rsidRDefault="001B0F1B" w:rsidP="007B113F">
      <w:pPr>
        <w:jc w:val="both"/>
        <w:rPr>
          <w:rFonts w:ascii="Tahoma" w:hAnsi="Tahoma" w:cs="Tahoma"/>
          <w:b/>
          <w:sz w:val="20"/>
          <w:szCs w:val="20"/>
        </w:rPr>
      </w:pPr>
      <w:r w:rsidRPr="00FB5055">
        <w:rPr>
          <w:rFonts w:ascii="Tahoma" w:hAnsi="Tahoma" w:cs="Tahoma"/>
          <w:b/>
          <w:sz w:val="20"/>
          <w:szCs w:val="20"/>
        </w:rPr>
        <w:t xml:space="preserve">INDICE DI </w:t>
      </w:r>
      <w:r>
        <w:rPr>
          <w:rFonts w:ascii="Tahoma" w:hAnsi="Tahoma" w:cs="Tahoma"/>
          <w:b/>
          <w:sz w:val="20"/>
          <w:szCs w:val="20"/>
        </w:rPr>
        <w:t>MANCATA RISCOSSIONE</w:t>
      </w:r>
    </w:p>
    <w:p w:rsidR="001B0F1B" w:rsidRDefault="001B0F1B" w:rsidP="007B113F">
      <w:pPr>
        <w:jc w:val="both"/>
        <w:rPr>
          <w:rFonts w:ascii="Tahoma" w:hAnsi="Tahoma" w:cs="Tahoma"/>
          <w:sz w:val="18"/>
          <w:szCs w:val="18"/>
        </w:rPr>
      </w:pPr>
      <w:r>
        <w:rPr>
          <w:rFonts w:ascii="Tahoma" w:hAnsi="Tahoma" w:cs="Tahoma"/>
          <w:sz w:val="18"/>
          <w:szCs w:val="18"/>
        </w:rPr>
        <w:lastRenderedPageBreak/>
        <w:t>Indica il rapporto tra il totale degli accertamenti e la previsione definitiva (escluso l’avanzo di amministrazione). Ed esprime il grado di “incertezza” (e dunque la maggiore o minore affidabilità) delle entrate su cui è basata la programmazione annuale.</w:t>
      </w:r>
    </w:p>
    <w:p w:rsidR="001B0F1B" w:rsidRDefault="001B0F1B" w:rsidP="007B113F">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599.296,17</w:t>
            </w:r>
          </w:p>
        </w:tc>
        <w:tc>
          <w:tcPr>
            <w:tcW w:w="3306" w:type="dxa"/>
            <w:vMerge w:val="restart"/>
            <w:tcBorders>
              <w:top w:val="nil"/>
              <w:left w:val="nil"/>
              <w:bottom w:val="nil"/>
              <w:right w:val="nil"/>
            </w:tcBorders>
            <w:shd w:val="clear" w:color="auto" w:fill="auto"/>
            <w:vAlign w:val="center"/>
          </w:tcPr>
          <w:p w:rsidR="001B0F1B" w:rsidRPr="00EE1D92" w:rsidRDefault="001B0F1B" w:rsidP="00F31C41">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1,00</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Previsione definitiva (escluso avanzo)</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599.296,17</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7B113F">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FB5055" w:rsidRDefault="001B0F1B" w:rsidP="008A5E7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ATTIVI</w:t>
      </w:r>
    </w:p>
    <w:p w:rsidR="001B0F1B" w:rsidRDefault="001B0F1B" w:rsidP="008A5E76">
      <w:pPr>
        <w:jc w:val="both"/>
        <w:rPr>
          <w:rFonts w:ascii="Tahoma" w:hAnsi="Tahoma" w:cs="Tahoma"/>
          <w:sz w:val="18"/>
          <w:szCs w:val="18"/>
        </w:rPr>
      </w:pPr>
      <w:r>
        <w:rPr>
          <w:rFonts w:ascii="Tahoma" w:hAnsi="Tahoma" w:cs="Tahoma"/>
          <w:sz w:val="18"/>
          <w:szCs w:val="18"/>
        </w:rPr>
        <w:t>Indica il rapporto tra gli accertamenti non riscossi sul totale degli accertamenti dell’esercizio di competenza.</w:t>
      </w:r>
    </w:p>
    <w:p w:rsidR="001B0F1B" w:rsidRDefault="001B0F1B" w:rsidP="008A5E7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Accertamenti non riscossi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233.816,00</w:t>
            </w:r>
          </w:p>
        </w:tc>
        <w:tc>
          <w:tcPr>
            <w:tcW w:w="3306" w:type="dxa"/>
            <w:vMerge w:val="restart"/>
            <w:tcBorders>
              <w:top w:val="nil"/>
              <w:left w:val="nil"/>
              <w:bottom w:val="nil"/>
              <w:right w:val="nil"/>
            </w:tcBorders>
            <w:shd w:val="clear" w:color="auto" w:fill="auto"/>
            <w:vAlign w:val="center"/>
          </w:tcPr>
          <w:p w:rsidR="001B0F1B" w:rsidRPr="00EE1D92" w:rsidRDefault="001B0F1B" w:rsidP="00947856">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0,39</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accertamenti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599.296,17</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Default="001B0F1B" w:rsidP="007A35A6">
      <w:pPr>
        <w:jc w:val="both"/>
        <w:rPr>
          <w:rFonts w:ascii="Tahoma" w:hAnsi="Tahoma" w:cs="Tahoma"/>
          <w:sz w:val="18"/>
          <w:szCs w:val="18"/>
        </w:rPr>
      </w:pPr>
    </w:p>
    <w:p w:rsidR="001B0F1B" w:rsidRPr="00FB5055" w:rsidRDefault="001B0F1B" w:rsidP="007A35A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ATTIVI</w:t>
      </w:r>
    </w:p>
    <w:p w:rsidR="001B0F1B" w:rsidRDefault="001B0F1B" w:rsidP="007A35A6">
      <w:pPr>
        <w:jc w:val="both"/>
        <w:rPr>
          <w:rFonts w:ascii="Tahoma" w:hAnsi="Tahoma" w:cs="Tahoma"/>
          <w:sz w:val="18"/>
          <w:szCs w:val="18"/>
        </w:rPr>
      </w:pPr>
      <w:r>
        <w:rPr>
          <w:rFonts w:ascii="Tahoma" w:hAnsi="Tahoma" w:cs="Tahoma"/>
          <w:sz w:val="18"/>
          <w:szCs w:val="18"/>
        </w:rPr>
        <w:t>Indica il rapporto tra le riscossioni e i residui attivi.</w:t>
      </w:r>
    </w:p>
    <w:p w:rsidR="001B0F1B" w:rsidRDefault="001B0F1B" w:rsidP="007A35A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Riscossioni residui attivi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49.631,34</w:t>
            </w:r>
          </w:p>
        </w:tc>
        <w:tc>
          <w:tcPr>
            <w:tcW w:w="3306" w:type="dxa"/>
            <w:vMerge w:val="restart"/>
            <w:tcBorders>
              <w:top w:val="nil"/>
              <w:left w:val="nil"/>
              <w:bottom w:val="nil"/>
              <w:right w:val="nil"/>
            </w:tcBorders>
            <w:shd w:val="clear" w:color="auto" w:fill="auto"/>
            <w:vAlign w:val="center"/>
          </w:tcPr>
          <w:p w:rsidR="001B0F1B" w:rsidRPr="00EE1D92" w:rsidRDefault="001B0F1B" w:rsidP="00947856">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0,31</w:t>
            </w:r>
          </w:p>
        </w:tc>
      </w:tr>
      <w:tr w:rsidR="001B0F1B" w:rsidRPr="00EE1D92" w:rsidTr="00EE1D92">
        <w:trPr>
          <w:trHeight w:val="219"/>
        </w:trPr>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Residui attivi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158.771,95</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7A35A6">
      <w:pPr>
        <w:jc w:val="both"/>
        <w:rPr>
          <w:rFonts w:ascii="Tahoma" w:hAnsi="Tahoma" w:cs="Tahoma"/>
          <w:sz w:val="18"/>
          <w:szCs w:val="18"/>
        </w:rPr>
      </w:pPr>
    </w:p>
    <w:p w:rsidR="001B0F1B" w:rsidRDefault="001B0F1B" w:rsidP="004671F2">
      <w:pPr>
        <w:jc w:val="both"/>
        <w:rPr>
          <w:rFonts w:ascii="Tahoma" w:hAnsi="Tahoma" w:cs="Tahoma"/>
          <w:b/>
          <w:sz w:val="20"/>
          <w:szCs w:val="20"/>
        </w:rPr>
      </w:pPr>
    </w:p>
    <w:p w:rsidR="001B0F1B" w:rsidRPr="00FB5055" w:rsidRDefault="001B0F1B" w:rsidP="004671F2">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ATTIVI</w:t>
      </w:r>
    </w:p>
    <w:p w:rsidR="001B0F1B" w:rsidRDefault="001B0F1B" w:rsidP="004671F2">
      <w:pPr>
        <w:jc w:val="both"/>
        <w:rPr>
          <w:rFonts w:ascii="Tahoma" w:hAnsi="Tahoma" w:cs="Tahoma"/>
          <w:sz w:val="18"/>
          <w:szCs w:val="18"/>
        </w:rPr>
      </w:pPr>
      <w:r>
        <w:rPr>
          <w:rFonts w:ascii="Tahoma" w:hAnsi="Tahoma" w:cs="Tahoma"/>
          <w:sz w:val="18"/>
          <w:szCs w:val="18"/>
        </w:rPr>
        <w:t>Indica il rapporto tra il totale dei residui attivi a fine anno e il totale degli accertamenti più il totale dei residui attivi ad inizio anno.</w:t>
      </w:r>
    </w:p>
    <w:p w:rsidR="001B0F1B" w:rsidRDefault="001B0F1B" w:rsidP="004671F2">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residui attivi a fine anno</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342.956,61</w:t>
            </w:r>
          </w:p>
        </w:tc>
        <w:tc>
          <w:tcPr>
            <w:tcW w:w="3306" w:type="dxa"/>
            <w:vMerge w:val="restart"/>
            <w:tcBorders>
              <w:top w:val="nil"/>
              <w:left w:val="nil"/>
              <w:bottom w:val="nil"/>
              <w:right w:val="nil"/>
            </w:tcBorders>
            <w:shd w:val="clear" w:color="auto" w:fill="auto"/>
            <w:vAlign w:val="center"/>
          </w:tcPr>
          <w:p w:rsidR="001B0F1B" w:rsidRPr="00EE1D92" w:rsidRDefault="001B0F1B" w:rsidP="00C74A44">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0,45</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accertamenti + Residui attivi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758.068,12</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4671F2">
      <w:pPr>
        <w:jc w:val="both"/>
        <w:rPr>
          <w:rFonts w:ascii="Tahoma" w:hAnsi="Tahoma" w:cs="Tahoma"/>
          <w:sz w:val="18"/>
          <w:szCs w:val="18"/>
        </w:rPr>
      </w:pPr>
    </w:p>
    <w:p w:rsidR="001B0F1B" w:rsidRDefault="001B0F1B" w:rsidP="000034C5">
      <w:pPr>
        <w:jc w:val="center"/>
        <w:rPr>
          <w:rFonts w:ascii="Tahoma" w:hAnsi="Tahoma" w:cs="Tahoma"/>
          <w:b/>
          <w:sz w:val="20"/>
          <w:szCs w:val="20"/>
        </w:rPr>
      </w:pPr>
    </w:p>
    <w:p w:rsidR="001B0F1B" w:rsidRDefault="001B0F1B" w:rsidP="000034C5">
      <w:pPr>
        <w:jc w:val="center"/>
        <w:rPr>
          <w:rFonts w:ascii="Tahoma" w:hAnsi="Tahoma" w:cs="Tahoma"/>
          <w:b/>
          <w:sz w:val="20"/>
          <w:szCs w:val="20"/>
        </w:rPr>
      </w:pPr>
      <w:r w:rsidRPr="000034C5">
        <w:rPr>
          <w:rFonts w:ascii="Tahoma" w:hAnsi="Tahoma" w:cs="Tahoma"/>
          <w:b/>
          <w:sz w:val="20"/>
          <w:szCs w:val="20"/>
        </w:rPr>
        <w:t>INDIC</w:t>
      </w:r>
      <w:r>
        <w:rPr>
          <w:rFonts w:ascii="Tahoma" w:hAnsi="Tahoma" w:cs="Tahoma"/>
          <w:b/>
          <w:sz w:val="20"/>
          <w:szCs w:val="20"/>
        </w:rPr>
        <w:t>I</w:t>
      </w:r>
      <w:r w:rsidRPr="000034C5">
        <w:rPr>
          <w:rFonts w:ascii="Tahoma" w:hAnsi="Tahoma" w:cs="Tahoma"/>
          <w:b/>
          <w:sz w:val="20"/>
          <w:szCs w:val="20"/>
        </w:rPr>
        <w:t xml:space="preserve"> SULLE </w:t>
      </w:r>
      <w:r>
        <w:rPr>
          <w:rFonts w:ascii="Tahoma" w:hAnsi="Tahoma" w:cs="Tahoma"/>
          <w:b/>
          <w:sz w:val="20"/>
          <w:szCs w:val="20"/>
        </w:rPr>
        <w:t>SPESE</w:t>
      </w:r>
    </w:p>
    <w:p w:rsidR="001B0F1B" w:rsidRDefault="001B0F1B" w:rsidP="00F7181B">
      <w:pPr>
        <w:jc w:val="both"/>
        <w:rPr>
          <w:rFonts w:ascii="Tahoma" w:hAnsi="Tahoma" w:cs="Tahoma"/>
          <w:sz w:val="18"/>
          <w:szCs w:val="18"/>
        </w:rPr>
      </w:pPr>
    </w:p>
    <w:p w:rsidR="001B0F1B" w:rsidRPr="00FB5055" w:rsidRDefault="001B0F1B" w:rsidP="000034C5">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PER ATTIVITA’ DIDATTICHE</w:t>
      </w:r>
    </w:p>
    <w:p w:rsidR="001B0F1B" w:rsidRDefault="001B0F1B" w:rsidP="000034C5">
      <w:pPr>
        <w:jc w:val="both"/>
        <w:rPr>
          <w:rFonts w:ascii="Tahoma" w:hAnsi="Tahoma" w:cs="Tahoma"/>
          <w:sz w:val="18"/>
          <w:szCs w:val="18"/>
        </w:rPr>
      </w:pPr>
      <w:r>
        <w:rPr>
          <w:rFonts w:ascii="Tahoma" w:hAnsi="Tahoma" w:cs="Tahoma"/>
          <w:sz w:val="18"/>
          <w:szCs w:val="18"/>
        </w:rPr>
        <w:t>Si ottiene rapportando la somma degli impegni relativi all’aggregato A02 e di tutti i progetti, al totale degli impegni.</w:t>
      </w:r>
    </w:p>
    <w:p w:rsidR="001B0F1B" w:rsidRDefault="001B0F1B" w:rsidP="000034C5">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Impegni A02 + Impegni Progetti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508.802,19</w:t>
            </w:r>
          </w:p>
        </w:tc>
        <w:tc>
          <w:tcPr>
            <w:tcW w:w="3306" w:type="dxa"/>
            <w:vMerge w:val="restart"/>
            <w:tcBorders>
              <w:top w:val="nil"/>
              <w:left w:val="nil"/>
              <w:bottom w:val="nil"/>
              <w:right w:val="nil"/>
            </w:tcBorders>
            <w:shd w:val="clear" w:color="auto" w:fill="auto"/>
            <w:vAlign w:val="center"/>
          </w:tcPr>
          <w:p w:rsidR="001B0F1B" w:rsidRPr="00EE1D92" w:rsidRDefault="001B0F1B" w:rsidP="00A2670C">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0,96</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527.301,70</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0034C5">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FB5055" w:rsidRDefault="001B0F1B" w:rsidP="000241D6">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SPESE ATTIVITA’ AMMINISTRATIVE</w:t>
      </w:r>
    </w:p>
    <w:p w:rsidR="001B0F1B" w:rsidRDefault="001B0F1B" w:rsidP="000241D6">
      <w:pPr>
        <w:jc w:val="both"/>
        <w:rPr>
          <w:rFonts w:ascii="Tahoma" w:hAnsi="Tahoma" w:cs="Tahoma"/>
          <w:sz w:val="18"/>
          <w:szCs w:val="18"/>
        </w:rPr>
      </w:pPr>
      <w:r>
        <w:rPr>
          <w:rFonts w:ascii="Tahoma" w:hAnsi="Tahoma" w:cs="Tahoma"/>
          <w:sz w:val="18"/>
          <w:szCs w:val="18"/>
        </w:rPr>
        <w:t>Si ottiene rapportando la somma degli impegni relativi all’aggregato A01, al totale degli impegni.</w:t>
      </w:r>
    </w:p>
    <w:p w:rsidR="001B0F1B" w:rsidRDefault="001B0F1B" w:rsidP="000241D6">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Impegni A01</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17.163,61</w:t>
            </w:r>
          </w:p>
        </w:tc>
        <w:tc>
          <w:tcPr>
            <w:tcW w:w="3306" w:type="dxa"/>
            <w:vMerge w:val="restart"/>
            <w:tcBorders>
              <w:top w:val="nil"/>
              <w:left w:val="nil"/>
              <w:bottom w:val="nil"/>
              <w:right w:val="nil"/>
            </w:tcBorders>
            <w:shd w:val="clear" w:color="auto" w:fill="auto"/>
            <w:vAlign w:val="center"/>
          </w:tcPr>
          <w:p w:rsidR="001B0F1B" w:rsidRPr="00EE1D92" w:rsidRDefault="001B0F1B" w:rsidP="00F25B60">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0,03</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527.301,70</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FB5055" w:rsidRDefault="001B0F1B" w:rsidP="004846E0">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INCIDENZA RESIDUI PASSIVI</w:t>
      </w:r>
    </w:p>
    <w:p w:rsidR="001B0F1B" w:rsidRDefault="001B0F1B" w:rsidP="004846E0">
      <w:pPr>
        <w:jc w:val="both"/>
        <w:rPr>
          <w:rFonts w:ascii="Tahoma" w:hAnsi="Tahoma" w:cs="Tahoma"/>
          <w:sz w:val="18"/>
          <w:szCs w:val="18"/>
        </w:rPr>
      </w:pPr>
      <w:r>
        <w:rPr>
          <w:rFonts w:ascii="Tahoma" w:hAnsi="Tahoma" w:cs="Tahoma"/>
          <w:sz w:val="18"/>
          <w:szCs w:val="18"/>
        </w:rPr>
        <w:t>Rapporto tra gli impegni non pagati sul totale degli impegni dell’esercizio di competenza.</w:t>
      </w:r>
    </w:p>
    <w:p w:rsidR="001B0F1B" w:rsidRDefault="001B0F1B" w:rsidP="004846E0">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Impegni non pagati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128.396,96</w:t>
            </w:r>
          </w:p>
        </w:tc>
        <w:tc>
          <w:tcPr>
            <w:tcW w:w="3306" w:type="dxa"/>
            <w:vMerge w:val="restart"/>
            <w:tcBorders>
              <w:top w:val="nil"/>
              <w:left w:val="nil"/>
              <w:bottom w:val="nil"/>
              <w:right w:val="nil"/>
            </w:tcBorders>
            <w:shd w:val="clear" w:color="auto" w:fill="auto"/>
            <w:vAlign w:val="center"/>
          </w:tcPr>
          <w:p w:rsidR="001B0F1B" w:rsidRPr="00EE1D92" w:rsidRDefault="001B0F1B" w:rsidP="00F25B60">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0,24</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527.301,70</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Default="001B0F1B" w:rsidP="00711C1C">
      <w:pPr>
        <w:jc w:val="both"/>
        <w:rPr>
          <w:rFonts w:ascii="Tahoma" w:hAnsi="Tahoma" w:cs="Tahoma"/>
          <w:sz w:val="18"/>
          <w:szCs w:val="18"/>
        </w:rPr>
      </w:pPr>
    </w:p>
    <w:p w:rsidR="001B0F1B" w:rsidRPr="00FB5055" w:rsidRDefault="001B0F1B" w:rsidP="00711C1C">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SMALTIMENTO RESIDUI PASSIVI</w:t>
      </w:r>
    </w:p>
    <w:p w:rsidR="001B0F1B" w:rsidRDefault="001B0F1B" w:rsidP="00711C1C">
      <w:pPr>
        <w:jc w:val="both"/>
        <w:rPr>
          <w:rFonts w:ascii="Tahoma" w:hAnsi="Tahoma" w:cs="Tahoma"/>
          <w:sz w:val="18"/>
          <w:szCs w:val="18"/>
        </w:rPr>
      </w:pPr>
      <w:r>
        <w:rPr>
          <w:rFonts w:ascii="Tahoma" w:hAnsi="Tahoma" w:cs="Tahoma"/>
          <w:sz w:val="18"/>
          <w:szCs w:val="18"/>
        </w:rPr>
        <w:t>Rapporto tra i pagamenti e i residui passivi iniziali.</w:t>
      </w:r>
    </w:p>
    <w:p w:rsidR="001B0F1B" w:rsidRDefault="001B0F1B" w:rsidP="00711C1C">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Pagamenti residui passivi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18.662,98</w:t>
            </w:r>
          </w:p>
        </w:tc>
        <w:tc>
          <w:tcPr>
            <w:tcW w:w="3306" w:type="dxa"/>
            <w:vMerge w:val="restart"/>
            <w:tcBorders>
              <w:top w:val="nil"/>
              <w:left w:val="nil"/>
              <w:bottom w:val="nil"/>
              <w:right w:val="nil"/>
            </w:tcBorders>
            <w:shd w:val="clear" w:color="auto" w:fill="auto"/>
            <w:vAlign w:val="center"/>
          </w:tcPr>
          <w:p w:rsidR="001B0F1B" w:rsidRPr="00EE1D92" w:rsidRDefault="001B0F1B" w:rsidP="003B75C5">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0,68</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lastRenderedPageBreak/>
              <w:t>Totale residui passivi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27.514,72</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Pr="00FB5055" w:rsidRDefault="001B0F1B" w:rsidP="001F0CBB">
      <w:pPr>
        <w:jc w:val="both"/>
        <w:rPr>
          <w:rFonts w:ascii="Tahoma" w:hAnsi="Tahoma" w:cs="Tahoma"/>
          <w:b/>
          <w:sz w:val="20"/>
          <w:szCs w:val="20"/>
        </w:rPr>
      </w:pPr>
      <w:r w:rsidRPr="00FB5055">
        <w:rPr>
          <w:rFonts w:ascii="Tahoma" w:hAnsi="Tahoma" w:cs="Tahoma"/>
          <w:b/>
          <w:sz w:val="20"/>
          <w:szCs w:val="20"/>
        </w:rPr>
        <w:t xml:space="preserve">INDICE </w:t>
      </w:r>
      <w:r>
        <w:rPr>
          <w:rFonts w:ascii="Tahoma" w:hAnsi="Tahoma" w:cs="Tahoma"/>
          <w:b/>
          <w:sz w:val="20"/>
          <w:szCs w:val="20"/>
        </w:rPr>
        <w:t>DI ACCUMULO DEI RESIDUI PASSIVI</w:t>
      </w:r>
    </w:p>
    <w:p w:rsidR="001B0F1B" w:rsidRDefault="001B0F1B" w:rsidP="001F0CBB">
      <w:pPr>
        <w:jc w:val="both"/>
        <w:rPr>
          <w:rFonts w:ascii="Tahoma" w:hAnsi="Tahoma" w:cs="Tahoma"/>
          <w:sz w:val="18"/>
          <w:szCs w:val="18"/>
        </w:rPr>
      </w:pPr>
      <w:r>
        <w:rPr>
          <w:rFonts w:ascii="Tahoma" w:hAnsi="Tahoma" w:cs="Tahoma"/>
          <w:sz w:val="18"/>
          <w:szCs w:val="18"/>
        </w:rPr>
        <w:t>Indica il rapporto tra il totale dei residui passivi a fine anno e il totale della massa spendibile (impegni sulla competenza e residui passivi anni precedenti)</w:t>
      </w:r>
    </w:p>
    <w:p w:rsidR="001B0F1B" w:rsidRDefault="001B0F1B" w:rsidP="001F0CBB">
      <w:pPr>
        <w:jc w:val="both"/>
        <w:rPr>
          <w:rFonts w:ascii="Tahoma" w:hAnsi="Tahoma" w:cs="Tahoma"/>
          <w:sz w:val="18"/>
          <w:szCs w:val="18"/>
        </w:rPr>
      </w:pP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residui passivi a fine anno</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137.248,70</w:t>
            </w:r>
          </w:p>
        </w:tc>
        <w:tc>
          <w:tcPr>
            <w:tcW w:w="3306" w:type="dxa"/>
            <w:vMerge w:val="restart"/>
            <w:tcBorders>
              <w:top w:val="nil"/>
              <w:left w:val="nil"/>
              <w:bottom w:val="nil"/>
              <w:right w:val="nil"/>
            </w:tcBorders>
            <w:shd w:val="clear" w:color="auto" w:fill="auto"/>
            <w:vAlign w:val="center"/>
          </w:tcPr>
          <w:p w:rsidR="001B0F1B" w:rsidRPr="00EE1D92" w:rsidRDefault="001B0F1B" w:rsidP="005B7E05">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0,25</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impegni + Residui passivi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554.816,42</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FB5055" w:rsidRDefault="001B0F1B" w:rsidP="00FC47F1">
      <w:pPr>
        <w:jc w:val="both"/>
        <w:rPr>
          <w:rFonts w:ascii="Tahoma" w:hAnsi="Tahoma" w:cs="Tahoma"/>
          <w:b/>
          <w:sz w:val="20"/>
          <w:szCs w:val="20"/>
        </w:rPr>
      </w:pPr>
      <w:r>
        <w:rPr>
          <w:rFonts w:ascii="Tahoma" w:hAnsi="Tahoma" w:cs="Tahoma"/>
          <w:b/>
          <w:sz w:val="20"/>
          <w:szCs w:val="20"/>
        </w:rPr>
        <w:t>SPESA PRO-CAPITE PER ALUNNO</w:t>
      </w:r>
    </w:p>
    <w:p w:rsidR="001B0F1B" w:rsidRDefault="001B0F1B" w:rsidP="00FC47F1">
      <w:pPr>
        <w:jc w:val="both"/>
        <w:rPr>
          <w:rFonts w:ascii="Tahoma" w:hAnsi="Tahoma" w:cs="Tahoma"/>
          <w:sz w:val="18"/>
          <w:szCs w:val="18"/>
        </w:rPr>
      </w:pPr>
      <w:r>
        <w:rPr>
          <w:rFonts w:ascii="Tahoma" w:hAnsi="Tahoma" w:cs="Tahoma"/>
          <w:sz w:val="18"/>
          <w:szCs w:val="18"/>
        </w:rPr>
        <w:t>Rapporto tra il totale degli impegni e il numero degli alunni</w:t>
      </w:r>
    </w:p>
    <w:p w:rsidR="001B0F1B" w:rsidRDefault="001B0F1B" w:rsidP="00FC47F1">
      <w:pPr>
        <w:jc w:val="both"/>
        <w:rPr>
          <w:rFonts w:ascii="Tahoma" w:hAnsi="Tahoma" w:cs="Tahoma"/>
          <w:sz w:val="18"/>
          <w:szCs w:val="18"/>
        </w:rPr>
      </w:pPr>
      <w:r>
        <w:rPr>
          <w:rFonts w:ascii="Tahoma" w:hAnsi="Tahoma" w:cs="Tahoma"/>
          <w:sz w:val="18"/>
          <w:szCs w:val="18"/>
        </w:rPr>
        <w:t xml:space="preserve"> </w:t>
      </w: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impegni</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527.301,70</w:t>
            </w:r>
          </w:p>
        </w:tc>
        <w:tc>
          <w:tcPr>
            <w:tcW w:w="3306" w:type="dxa"/>
            <w:vMerge w:val="restart"/>
            <w:tcBorders>
              <w:top w:val="nil"/>
              <w:left w:val="nil"/>
              <w:bottom w:val="nil"/>
              <w:right w:val="nil"/>
            </w:tcBorders>
            <w:shd w:val="clear" w:color="auto" w:fill="auto"/>
            <w:vAlign w:val="center"/>
          </w:tcPr>
          <w:p w:rsidR="001B0F1B" w:rsidRPr="00EE1D92" w:rsidRDefault="001B0F1B" w:rsidP="003724EE">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685,70</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769</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1B0F1B" w:rsidRDefault="001B0F1B" w:rsidP="00FC47F1">
      <w:pPr>
        <w:jc w:val="both"/>
        <w:rPr>
          <w:rFonts w:ascii="Tahoma" w:hAnsi="Tahoma" w:cs="Tahoma"/>
          <w:b/>
          <w:sz w:val="20"/>
          <w:szCs w:val="20"/>
        </w:rPr>
      </w:pPr>
    </w:p>
    <w:p w:rsidR="001B0F1B" w:rsidRPr="00FB5055" w:rsidRDefault="001B0F1B" w:rsidP="00FC47F1">
      <w:pPr>
        <w:jc w:val="both"/>
        <w:rPr>
          <w:rFonts w:ascii="Tahoma" w:hAnsi="Tahoma" w:cs="Tahoma"/>
          <w:b/>
          <w:sz w:val="20"/>
          <w:szCs w:val="20"/>
        </w:rPr>
      </w:pPr>
      <w:r>
        <w:rPr>
          <w:rFonts w:ascii="Tahoma" w:hAnsi="Tahoma" w:cs="Tahoma"/>
          <w:b/>
          <w:sz w:val="20"/>
          <w:szCs w:val="20"/>
        </w:rPr>
        <w:t>SPESA AMMINISTRATIVA PRO-CAPITE PER ALUNNO</w:t>
      </w:r>
    </w:p>
    <w:p w:rsidR="001B0F1B" w:rsidRDefault="001B0F1B" w:rsidP="00FC47F1">
      <w:pPr>
        <w:jc w:val="both"/>
        <w:rPr>
          <w:rFonts w:ascii="Tahoma" w:hAnsi="Tahoma" w:cs="Tahoma"/>
          <w:sz w:val="18"/>
          <w:szCs w:val="18"/>
        </w:rPr>
      </w:pPr>
      <w:r>
        <w:rPr>
          <w:rFonts w:ascii="Tahoma" w:hAnsi="Tahoma" w:cs="Tahoma"/>
          <w:sz w:val="18"/>
          <w:szCs w:val="18"/>
        </w:rPr>
        <w:t>Rapporto tra il totale degli impegni dell’aggregato A01 e il numero degli alunni</w:t>
      </w:r>
    </w:p>
    <w:p w:rsidR="001B0F1B" w:rsidRDefault="001B0F1B" w:rsidP="00FC47F1">
      <w:pPr>
        <w:jc w:val="both"/>
        <w:rPr>
          <w:rFonts w:ascii="Tahoma" w:hAnsi="Tahoma" w:cs="Tahoma"/>
          <w:sz w:val="18"/>
          <w:szCs w:val="18"/>
        </w:rPr>
      </w:pPr>
      <w:r>
        <w:rPr>
          <w:rFonts w:ascii="Tahoma" w:hAnsi="Tahoma" w:cs="Tahoma"/>
          <w:sz w:val="18"/>
          <w:szCs w:val="18"/>
        </w:rPr>
        <w:t xml:space="preserve"> </w:t>
      </w:r>
    </w:p>
    <w:tbl>
      <w:tblPr>
        <w:tblW w:w="979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7"/>
        <w:gridCol w:w="472"/>
        <w:gridCol w:w="2269"/>
        <w:gridCol w:w="3306"/>
      </w:tblGrid>
      <w:tr w:rsidR="001B0F1B" w:rsidRPr="00EE1D92" w:rsidTr="00EE1D92">
        <w:tc>
          <w:tcPr>
            <w:tcW w:w="3747"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Totale impegni A01</w:t>
            </w:r>
          </w:p>
        </w:tc>
        <w:tc>
          <w:tcPr>
            <w:tcW w:w="472" w:type="dxa"/>
            <w:vMerge w:val="restart"/>
            <w:tcBorders>
              <w:top w:val="nil"/>
              <w:left w:val="nil"/>
              <w:bottom w:val="nil"/>
              <w:right w:val="nil"/>
            </w:tcBorders>
            <w:shd w:val="clear" w:color="auto" w:fill="auto"/>
            <w:vAlign w:val="center"/>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20"/>
                <w:szCs w:val="20"/>
              </w:rPr>
              <w:t>=</w:t>
            </w:r>
          </w:p>
        </w:tc>
        <w:tc>
          <w:tcPr>
            <w:tcW w:w="2269" w:type="dxa"/>
            <w:tcBorders>
              <w:top w:val="nil"/>
              <w:left w:val="nil"/>
              <w:bottom w:val="single" w:sz="4" w:space="0" w:color="auto"/>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17.163,61</w:t>
            </w:r>
          </w:p>
        </w:tc>
        <w:tc>
          <w:tcPr>
            <w:tcW w:w="3306" w:type="dxa"/>
            <w:vMerge w:val="restart"/>
            <w:tcBorders>
              <w:top w:val="nil"/>
              <w:left w:val="nil"/>
              <w:bottom w:val="nil"/>
              <w:right w:val="nil"/>
            </w:tcBorders>
            <w:shd w:val="clear" w:color="auto" w:fill="auto"/>
            <w:vAlign w:val="center"/>
          </w:tcPr>
          <w:p w:rsidR="001B0F1B" w:rsidRPr="00EE1D92" w:rsidRDefault="001B0F1B" w:rsidP="003724EE">
            <w:pPr>
              <w:rPr>
                <w:rFonts w:ascii="Tahoma" w:hAnsi="Tahoma" w:cs="Tahoma"/>
                <w:sz w:val="20"/>
                <w:szCs w:val="20"/>
              </w:rPr>
            </w:pPr>
            <w:r w:rsidRPr="00EE1D92">
              <w:rPr>
                <w:rFonts w:ascii="Tahoma" w:hAnsi="Tahoma" w:cs="Tahoma"/>
                <w:sz w:val="20"/>
                <w:szCs w:val="20"/>
              </w:rPr>
              <w:t xml:space="preserve">= </w:t>
            </w:r>
            <w:r w:rsidRPr="002018F1">
              <w:rPr>
                <w:rFonts w:ascii="Tahoma" w:hAnsi="Tahoma" w:cs="Tahoma"/>
                <w:b/>
                <w:noProof/>
                <w:sz w:val="20"/>
                <w:szCs w:val="20"/>
              </w:rPr>
              <w:t>22,32</w:t>
            </w:r>
          </w:p>
        </w:tc>
      </w:tr>
      <w:tr w:rsidR="001B0F1B" w:rsidRPr="00EE1D92" w:rsidTr="00EE1D92">
        <w:tc>
          <w:tcPr>
            <w:tcW w:w="3747"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EE1D92">
              <w:rPr>
                <w:rFonts w:ascii="Tahoma" w:hAnsi="Tahoma" w:cs="Tahoma"/>
                <w:sz w:val="18"/>
                <w:szCs w:val="18"/>
              </w:rPr>
              <w:t>Numero alunni</w:t>
            </w:r>
          </w:p>
        </w:tc>
        <w:tc>
          <w:tcPr>
            <w:tcW w:w="472" w:type="dxa"/>
            <w:vMerge/>
            <w:tcBorders>
              <w:top w:val="nil"/>
              <w:left w:val="nil"/>
              <w:bottom w:val="nil"/>
              <w:right w:val="nil"/>
            </w:tcBorders>
            <w:shd w:val="clear" w:color="auto" w:fill="auto"/>
          </w:tcPr>
          <w:p w:rsidR="001B0F1B" w:rsidRPr="00EE1D92" w:rsidRDefault="001B0F1B" w:rsidP="00EE1D92">
            <w:pPr>
              <w:spacing w:before="60" w:after="60"/>
              <w:jc w:val="both"/>
              <w:rPr>
                <w:rFonts w:ascii="Tahoma" w:hAnsi="Tahoma" w:cs="Tahoma"/>
                <w:sz w:val="18"/>
                <w:szCs w:val="18"/>
              </w:rPr>
            </w:pPr>
          </w:p>
        </w:tc>
        <w:tc>
          <w:tcPr>
            <w:tcW w:w="2269" w:type="dxa"/>
            <w:tcBorders>
              <w:top w:val="single" w:sz="4" w:space="0" w:color="auto"/>
              <w:left w:val="nil"/>
              <w:bottom w:val="nil"/>
              <w:right w:val="nil"/>
            </w:tcBorders>
            <w:shd w:val="clear" w:color="auto" w:fill="auto"/>
          </w:tcPr>
          <w:p w:rsidR="001B0F1B" w:rsidRPr="00EE1D92" w:rsidRDefault="001B0F1B" w:rsidP="00EE1D92">
            <w:pPr>
              <w:spacing w:before="60" w:after="60"/>
              <w:jc w:val="center"/>
              <w:rPr>
                <w:rFonts w:ascii="Tahoma" w:hAnsi="Tahoma" w:cs="Tahoma"/>
                <w:sz w:val="18"/>
                <w:szCs w:val="18"/>
              </w:rPr>
            </w:pPr>
            <w:r w:rsidRPr="002018F1">
              <w:rPr>
                <w:rFonts w:ascii="Tahoma" w:hAnsi="Tahoma" w:cs="Tahoma"/>
                <w:noProof/>
                <w:sz w:val="18"/>
                <w:szCs w:val="18"/>
              </w:rPr>
              <w:t>769</w:t>
            </w:r>
          </w:p>
        </w:tc>
        <w:tc>
          <w:tcPr>
            <w:tcW w:w="3306" w:type="dxa"/>
            <w:vMerge/>
            <w:tcBorders>
              <w:top w:val="nil"/>
              <w:left w:val="nil"/>
              <w:bottom w:val="nil"/>
              <w:right w:val="nil"/>
            </w:tcBorders>
            <w:shd w:val="clear" w:color="auto" w:fill="auto"/>
          </w:tcPr>
          <w:p w:rsidR="001B0F1B" w:rsidRPr="00EE1D92" w:rsidRDefault="001B0F1B" w:rsidP="00EE1D92">
            <w:pPr>
              <w:jc w:val="both"/>
              <w:rPr>
                <w:rFonts w:ascii="Tahoma" w:hAnsi="Tahoma" w:cs="Tahoma"/>
                <w:sz w:val="18"/>
                <w:szCs w:val="18"/>
              </w:rPr>
            </w:pPr>
          </w:p>
        </w:tc>
      </w:tr>
    </w:tbl>
    <w:p w:rsidR="001B0F1B" w:rsidRDefault="001B0F1B" w:rsidP="00F7181B">
      <w:pPr>
        <w:jc w:val="both"/>
        <w:rPr>
          <w:rFonts w:ascii="Tahoma" w:hAnsi="Tahoma" w:cs="Tahoma"/>
          <w:sz w:val="18"/>
          <w:szCs w:val="18"/>
        </w:rPr>
      </w:pPr>
    </w:p>
    <w:p w:rsidR="00BA5671" w:rsidRDefault="00BA5671" w:rsidP="00F7181B">
      <w:pPr>
        <w:jc w:val="both"/>
        <w:rPr>
          <w:rFonts w:ascii="Tahoma" w:hAnsi="Tahoma" w:cs="Tahoma"/>
          <w:sz w:val="18"/>
          <w:szCs w:val="18"/>
        </w:rPr>
      </w:pPr>
    </w:p>
    <w:p w:rsidR="00E329D7" w:rsidRDefault="00E329D7" w:rsidP="00E329D7">
      <w:pPr>
        <w:jc w:val="both"/>
        <w:rPr>
          <w:rFonts w:ascii="Tahoma" w:hAnsi="Tahoma" w:cs="Tahoma"/>
          <w:sz w:val="18"/>
          <w:szCs w:val="18"/>
        </w:rPr>
      </w:pPr>
      <w:r>
        <w:rPr>
          <w:rFonts w:ascii="Tahoma" w:hAnsi="Tahoma" w:cs="Tahoma"/>
          <w:sz w:val="18"/>
          <w:szCs w:val="18"/>
        </w:rPr>
        <w:t>Indice tempestività pagamenti  anno 2018 -15,14</w:t>
      </w:r>
    </w:p>
    <w:p w:rsidR="00E329D7" w:rsidRDefault="00E329D7" w:rsidP="00E329D7">
      <w:pPr>
        <w:jc w:val="both"/>
        <w:rPr>
          <w:rFonts w:ascii="Tahoma" w:hAnsi="Tahoma" w:cs="Tahoma"/>
          <w:sz w:val="18"/>
          <w:szCs w:val="18"/>
        </w:rPr>
      </w:pPr>
    </w:p>
    <w:p w:rsidR="001B0F1B" w:rsidRDefault="001B0F1B" w:rsidP="00885738">
      <w:pPr>
        <w:pBdr>
          <w:top w:val="single" w:sz="4" w:space="1" w:color="auto"/>
          <w:left w:val="single" w:sz="4" w:space="4" w:color="auto"/>
          <w:bottom w:val="single" w:sz="4" w:space="1" w:color="auto"/>
          <w:right w:val="single" w:sz="4" w:space="4" w:color="auto"/>
        </w:pBdr>
        <w:jc w:val="center"/>
        <w:rPr>
          <w:rFonts w:ascii="Tahoma" w:hAnsi="Tahoma" w:cs="Tahoma"/>
          <w:b/>
        </w:rPr>
      </w:pPr>
      <w:r>
        <w:rPr>
          <w:rFonts w:ascii="Tahoma" w:hAnsi="Tahoma" w:cs="Tahoma"/>
          <w:b/>
        </w:rPr>
        <w:t>CONCLUSIONI</w:t>
      </w:r>
    </w:p>
    <w:p w:rsidR="00BA5671" w:rsidRPr="00920D93" w:rsidRDefault="00BA5671" w:rsidP="00885738">
      <w:pPr>
        <w:pBdr>
          <w:top w:val="single" w:sz="4" w:space="1" w:color="auto"/>
          <w:left w:val="single" w:sz="4" w:space="4" w:color="auto"/>
          <w:bottom w:val="single" w:sz="4" w:space="1" w:color="auto"/>
          <w:right w:val="single" w:sz="4" w:space="4" w:color="auto"/>
        </w:pBdr>
        <w:jc w:val="center"/>
        <w:rPr>
          <w:rFonts w:ascii="Tahoma" w:hAnsi="Tahoma" w:cs="Tahoma"/>
          <w:b/>
        </w:rPr>
      </w:pPr>
    </w:p>
    <w:p w:rsidR="00BA5671" w:rsidRDefault="00BA5671" w:rsidP="00BA5671">
      <w:pPr>
        <w:jc w:val="both"/>
        <w:rPr>
          <w:rFonts w:ascii="Tahoma" w:hAnsi="Tahoma" w:cs="Tahoma"/>
          <w:sz w:val="18"/>
          <w:szCs w:val="18"/>
        </w:rPr>
      </w:pPr>
    </w:p>
    <w:p w:rsidR="00BA5671" w:rsidRDefault="00BA5671" w:rsidP="00BA5671">
      <w:pPr>
        <w:jc w:val="both"/>
        <w:rPr>
          <w:rFonts w:ascii="Tahoma" w:hAnsi="Tahoma" w:cs="Tahoma"/>
          <w:sz w:val="18"/>
          <w:szCs w:val="18"/>
        </w:rPr>
      </w:pPr>
    </w:p>
    <w:p w:rsidR="00BA5671" w:rsidRDefault="00BA5671" w:rsidP="00F7181B">
      <w:pPr>
        <w:jc w:val="both"/>
        <w:rPr>
          <w:rFonts w:ascii="Tahoma" w:hAnsi="Tahoma" w:cs="Tahoma"/>
          <w:sz w:val="18"/>
          <w:szCs w:val="18"/>
        </w:rPr>
      </w:pPr>
    </w:p>
    <w:p w:rsidR="00D512DC" w:rsidRDefault="009C6D4F" w:rsidP="00F7181B">
      <w:pPr>
        <w:jc w:val="both"/>
        <w:rPr>
          <w:rFonts w:ascii="Tahoma" w:hAnsi="Tahoma" w:cs="Tahoma"/>
          <w:sz w:val="18"/>
          <w:szCs w:val="18"/>
        </w:rPr>
      </w:pPr>
      <w:r>
        <w:rPr>
          <w:rFonts w:ascii="Tahoma" w:hAnsi="Tahoma" w:cs="Tahoma"/>
          <w:sz w:val="18"/>
          <w:szCs w:val="18"/>
        </w:rPr>
        <w:t>Contributi volontari iscrizione alunni  e.f.2018</w:t>
      </w:r>
      <w:r w:rsidR="00D512DC">
        <w:rPr>
          <w:rFonts w:ascii="Tahoma" w:hAnsi="Tahoma" w:cs="Tahoma"/>
          <w:sz w:val="18"/>
          <w:szCs w:val="18"/>
        </w:rPr>
        <w:t>:</w:t>
      </w:r>
    </w:p>
    <w:p w:rsidR="00C1576F" w:rsidRDefault="00D512DC" w:rsidP="00F7181B">
      <w:pPr>
        <w:jc w:val="both"/>
        <w:rPr>
          <w:rFonts w:ascii="Tahoma" w:hAnsi="Tahoma" w:cs="Tahoma"/>
          <w:sz w:val="18"/>
          <w:szCs w:val="18"/>
        </w:rPr>
      </w:pPr>
      <w:r>
        <w:rPr>
          <w:rFonts w:ascii="Tahoma" w:hAnsi="Tahoma" w:cs="Tahoma"/>
          <w:sz w:val="18"/>
          <w:szCs w:val="18"/>
        </w:rPr>
        <w:t>entrate complessive</w:t>
      </w:r>
      <w:r w:rsidR="00A75950">
        <w:rPr>
          <w:rFonts w:ascii="Tahoma" w:hAnsi="Tahoma" w:cs="Tahoma"/>
          <w:sz w:val="18"/>
          <w:szCs w:val="18"/>
        </w:rPr>
        <w:t xml:space="preserve">                                                           </w:t>
      </w:r>
      <w:r>
        <w:rPr>
          <w:rFonts w:ascii="Tahoma" w:hAnsi="Tahoma" w:cs="Tahoma"/>
          <w:sz w:val="18"/>
          <w:szCs w:val="18"/>
        </w:rPr>
        <w:t xml:space="preserve"> 4682,00</w:t>
      </w:r>
      <w:r w:rsidR="009C6D4F">
        <w:rPr>
          <w:rFonts w:ascii="Tahoma" w:hAnsi="Tahoma" w:cs="Tahoma"/>
          <w:sz w:val="18"/>
          <w:szCs w:val="18"/>
        </w:rPr>
        <w:t xml:space="preserve"> </w:t>
      </w:r>
    </w:p>
    <w:p w:rsidR="0067377E" w:rsidRDefault="0067377E" w:rsidP="00F7181B">
      <w:pPr>
        <w:jc w:val="both"/>
        <w:rPr>
          <w:rFonts w:ascii="Tahoma" w:hAnsi="Tahoma" w:cs="Tahoma"/>
          <w:sz w:val="18"/>
          <w:szCs w:val="18"/>
        </w:rPr>
      </w:pPr>
    </w:p>
    <w:p w:rsidR="001B0F1B" w:rsidRDefault="00D512DC" w:rsidP="00D512DC">
      <w:pPr>
        <w:jc w:val="both"/>
        <w:rPr>
          <w:rFonts w:ascii="Tahoma" w:hAnsi="Tahoma" w:cs="Tahoma"/>
          <w:sz w:val="18"/>
          <w:szCs w:val="18"/>
        </w:rPr>
      </w:pPr>
      <w:r>
        <w:rPr>
          <w:rFonts w:ascii="Tahoma" w:hAnsi="Tahoma" w:cs="Tahoma"/>
          <w:sz w:val="18"/>
          <w:szCs w:val="18"/>
        </w:rPr>
        <w:t xml:space="preserve">entrate programmate </w:t>
      </w:r>
      <w:r w:rsidR="00C1576F">
        <w:rPr>
          <w:rFonts w:ascii="Tahoma" w:hAnsi="Tahoma" w:cs="Tahoma"/>
          <w:sz w:val="18"/>
          <w:szCs w:val="18"/>
        </w:rPr>
        <w:t xml:space="preserve">A2 funzionamento didattico generale     </w:t>
      </w:r>
      <w:r>
        <w:rPr>
          <w:rFonts w:ascii="Tahoma" w:hAnsi="Tahoma" w:cs="Tahoma"/>
          <w:sz w:val="18"/>
          <w:szCs w:val="18"/>
        </w:rPr>
        <w:t xml:space="preserve"> </w:t>
      </w:r>
      <w:r w:rsidR="00A75950">
        <w:rPr>
          <w:rFonts w:ascii="Tahoma" w:hAnsi="Tahoma" w:cs="Tahoma"/>
          <w:sz w:val="18"/>
          <w:szCs w:val="18"/>
        </w:rPr>
        <w:t xml:space="preserve">                 </w:t>
      </w:r>
      <w:r w:rsidR="00C1576F">
        <w:rPr>
          <w:rFonts w:ascii="Tahoma" w:hAnsi="Tahoma" w:cs="Tahoma"/>
          <w:sz w:val="18"/>
          <w:szCs w:val="18"/>
        </w:rPr>
        <w:t xml:space="preserve"> 570,00</w:t>
      </w:r>
    </w:p>
    <w:p w:rsidR="00C1576F" w:rsidRDefault="00D512DC" w:rsidP="00D512DC">
      <w:pPr>
        <w:rPr>
          <w:rFonts w:ascii="Tahoma" w:hAnsi="Tahoma" w:cs="Tahoma"/>
          <w:sz w:val="18"/>
          <w:szCs w:val="18"/>
        </w:rPr>
      </w:pPr>
      <w:r>
        <w:rPr>
          <w:rFonts w:ascii="Tahoma" w:hAnsi="Tahoma" w:cs="Tahoma"/>
          <w:sz w:val="18"/>
          <w:szCs w:val="18"/>
        </w:rPr>
        <w:t xml:space="preserve">entrate programmate  </w:t>
      </w:r>
      <w:r w:rsidR="00C1576F">
        <w:rPr>
          <w:rFonts w:ascii="Tahoma" w:hAnsi="Tahoma" w:cs="Tahoma"/>
          <w:sz w:val="18"/>
          <w:szCs w:val="18"/>
        </w:rPr>
        <w:t xml:space="preserve">P45 orientamento                             </w:t>
      </w:r>
      <w:r>
        <w:rPr>
          <w:rFonts w:ascii="Tahoma" w:hAnsi="Tahoma" w:cs="Tahoma"/>
          <w:sz w:val="18"/>
          <w:szCs w:val="18"/>
        </w:rPr>
        <w:t xml:space="preserve">  </w:t>
      </w:r>
      <w:r w:rsidR="00C1576F">
        <w:rPr>
          <w:rFonts w:ascii="Tahoma" w:hAnsi="Tahoma" w:cs="Tahoma"/>
          <w:sz w:val="18"/>
          <w:szCs w:val="18"/>
        </w:rPr>
        <w:t xml:space="preserve">  </w:t>
      </w:r>
      <w:r>
        <w:rPr>
          <w:rFonts w:ascii="Tahoma" w:hAnsi="Tahoma" w:cs="Tahoma"/>
          <w:sz w:val="18"/>
          <w:szCs w:val="18"/>
        </w:rPr>
        <w:t xml:space="preserve">    </w:t>
      </w:r>
      <w:r w:rsidR="00A75950">
        <w:rPr>
          <w:rFonts w:ascii="Tahoma" w:hAnsi="Tahoma" w:cs="Tahoma"/>
          <w:sz w:val="18"/>
          <w:szCs w:val="18"/>
        </w:rPr>
        <w:t xml:space="preserve">                  </w:t>
      </w:r>
      <w:r w:rsidR="0067377E">
        <w:rPr>
          <w:rFonts w:ascii="Tahoma" w:hAnsi="Tahoma" w:cs="Tahoma"/>
          <w:sz w:val="18"/>
          <w:szCs w:val="18"/>
        </w:rPr>
        <w:t>4112</w:t>
      </w:r>
      <w:r w:rsidR="00C1576F">
        <w:rPr>
          <w:rFonts w:ascii="Tahoma" w:hAnsi="Tahoma" w:cs="Tahoma"/>
          <w:sz w:val="18"/>
          <w:szCs w:val="18"/>
        </w:rPr>
        <w:t>,00</w:t>
      </w:r>
    </w:p>
    <w:p w:rsidR="0067377E" w:rsidRDefault="0067377E" w:rsidP="00D512DC">
      <w:pPr>
        <w:rPr>
          <w:rFonts w:ascii="Tahoma" w:hAnsi="Tahoma" w:cs="Tahoma"/>
          <w:sz w:val="18"/>
          <w:szCs w:val="18"/>
        </w:rPr>
      </w:pPr>
      <w:r>
        <w:rPr>
          <w:rFonts w:ascii="Tahoma" w:hAnsi="Tahoma" w:cs="Tahoma"/>
          <w:sz w:val="18"/>
          <w:szCs w:val="18"/>
        </w:rPr>
        <w:t xml:space="preserve">                                                                                                             ---------------</w:t>
      </w:r>
    </w:p>
    <w:p w:rsidR="0067377E" w:rsidRDefault="0067377E" w:rsidP="00D512DC">
      <w:pPr>
        <w:rPr>
          <w:rFonts w:ascii="Tahoma" w:hAnsi="Tahoma" w:cs="Tahoma"/>
          <w:sz w:val="18"/>
          <w:szCs w:val="18"/>
        </w:rPr>
      </w:pPr>
    </w:p>
    <w:p w:rsidR="001B0F1B" w:rsidRDefault="00C1576F" w:rsidP="0067377E">
      <w:pPr>
        <w:rPr>
          <w:rFonts w:ascii="Tahoma" w:hAnsi="Tahoma" w:cs="Tahoma"/>
          <w:sz w:val="18"/>
          <w:szCs w:val="18"/>
        </w:rPr>
      </w:pPr>
      <w:r>
        <w:rPr>
          <w:rFonts w:ascii="Tahoma" w:hAnsi="Tahoma" w:cs="Tahoma"/>
          <w:sz w:val="18"/>
          <w:szCs w:val="18"/>
        </w:rPr>
        <w:t xml:space="preserve">Totale entrate programmate                </w:t>
      </w:r>
      <w:r w:rsidR="00D512DC">
        <w:rPr>
          <w:rFonts w:ascii="Tahoma" w:hAnsi="Tahoma" w:cs="Tahoma"/>
          <w:sz w:val="18"/>
          <w:szCs w:val="18"/>
        </w:rPr>
        <w:t xml:space="preserve">                                     </w:t>
      </w:r>
      <w:r>
        <w:rPr>
          <w:rFonts w:ascii="Tahoma" w:hAnsi="Tahoma" w:cs="Tahoma"/>
          <w:sz w:val="18"/>
          <w:szCs w:val="18"/>
        </w:rPr>
        <w:t xml:space="preserve"> </w:t>
      </w:r>
      <w:r w:rsidR="00A75950">
        <w:rPr>
          <w:rFonts w:ascii="Tahoma" w:hAnsi="Tahoma" w:cs="Tahoma"/>
          <w:sz w:val="18"/>
          <w:szCs w:val="18"/>
        </w:rPr>
        <w:t xml:space="preserve">             </w:t>
      </w:r>
      <w:r w:rsidR="0067377E">
        <w:rPr>
          <w:rFonts w:ascii="Tahoma" w:hAnsi="Tahoma" w:cs="Tahoma"/>
          <w:sz w:val="18"/>
          <w:szCs w:val="18"/>
        </w:rPr>
        <w:t xml:space="preserve">  </w:t>
      </w:r>
      <w:r w:rsidR="00A75950">
        <w:rPr>
          <w:rFonts w:ascii="Tahoma" w:hAnsi="Tahoma" w:cs="Tahoma"/>
          <w:sz w:val="18"/>
          <w:szCs w:val="18"/>
        </w:rPr>
        <w:t xml:space="preserve">   </w:t>
      </w:r>
      <w:r>
        <w:rPr>
          <w:rFonts w:ascii="Tahoma" w:hAnsi="Tahoma" w:cs="Tahoma"/>
          <w:sz w:val="18"/>
          <w:szCs w:val="18"/>
        </w:rPr>
        <w:t>4682,00</w:t>
      </w:r>
    </w:p>
    <w:p w:rsidR="0067377E" w:rsidRDefault="0067377E" w:rsidP="0067377E">
      <w:pPr>
        <w:rPr>
          <w:rFonts w:ascii="Tahoma" w:hAnsi="Tahoma" w:cs="Tahoma"/>
          <w:sz w:val="18"/>
          <w:szCs w:val="18"/>
        </w:rPr>
      </w:pPr>
    </w:p>
    <w:p w:rsidR="0067377E" w:rsidRDefault="0067377E" w:rsidP="0067377E">
      <w:pPr>
        <w:rPr>
          <w:rFonts w:ascii="Tahoma" w:hAnsi="Tahoma" w:cs="Tahoma"/>
          <w:sz w:val="18"/>
          <w:szCs w:val="18"/>
        </w:rPr>
      </w:pPr>
    </w:p>
    <w:p w:rsidR="001B0F1B" w:rsidRDefault="001B0F1B" w:rsidP="00F7181B">
      <w:pPr>
        <w:jc w:val="both"/>
        <w:rPr>
          <w:rFonts w:ascii="Tahoma" w:hAnsi="Tahoma" w:cs="Tahoma"/>
          <w:sz w:val="18"/>
          <w:szCs w:val="18"/>
        </w:rPr>
      </w:pPr>
      <w:r>
        <w:rPr>
          <w:rFonts w:ascii="Tahoma" w:hAnsi="Tahoma" w:cs="Tahoma"/>
          <w:sz w:val="18"/>
          <w:szCs w:val="18"/>
        </w:rPr>
        <w:t>Si dichiara inoltre che non sussistono gestioni fuori bilancio.</w:t>
      </w:r>
    </w:p>
    <w:p w:rsidR="001B0F1B" w:rsidRDefault="001B0F1B" w:rsidP="00F7181B">
      <w:pPr>
        <w:jc w:val="both"/>
        <w:rPr>
          <w:rFonts w:ascii="Tahoma" w:hAnsi="Tahoma" w:cs="Tahoma"/>
          <w:sz w:val="18"/>
          <w:szCs w:val="18"/>
        </w:rPr>
      </w:pPr>
    </w:p>
    <w:p w:rsidR="001B0F1B" w:rsidRDefault="001B0F1B" w:rsidP="00F7181B">
      <w:pPr>
        <w:jc w:val="both"/>
        <w:rPr>
          <w:rFonts w:ascii="Tahoma" w:hAnsi="Tahoma" w:cs="Tahoma"/>
          <w:sz w:val="18"/>
          <w:szCs w:val="18"/>
        </w:rPr>
      </w:pPr>
    </w:p>
    <w:p w:rsidR="001B0F1B" w:rsidRPr="00005C0D" w:rsidRDefault="001B0F1B" w:rsidP="00005C0D">
      <w:pPr>
        <w:tabs>
          <w:tab w:val="center" w:pos="7020"/>
        </w:tabs>
        <w:jc w:val="both"/>
        <w:rPr>
          <w:rFonts w:ascii="Tahoma" w:hAnsi="Tahoma" w:cs="Tahoma"/>
          <w:b/>
          <w:sz w:val="20"/>
          <w:szCs w:val="20"/>
        </w:rPr>
      </w:pPr>
      <w:r w:rsidRPr="00005C0D">
        <w:rPr>
          <w:rFonts w:ascii="Tahoma" w:hAnsi="Tahoma" w:cs="Tahoma"/>
          <w:sz w:val="20"/>
          <w:szCs w:val="20"/>
        </w:rPr>
        <w:tab/>
      </w:r>
      <w:r w:rsidRPr="002018F1">
        <w:rPr>
          <w:rFonts w:ascii="Tahoma" w:hAnsi="Tahoma" w:cs="Tahoma"/>
          <w:b/>
          <w:noProof/>
          <w:sz w:val="20"/>
          <w:szCs w:val="20"/>
        </w:rPr>
        <w:t>IL DIRIGENTE SCOLASTICO</w:t>
      </w:r>
    </w:p>
    <w:p w:rsidR="001B0F1B" w:rsidRDefault="001B0F1B" w:rsidP="00005C0D">
      <w:pPr>
        <w:tabs>
          <w:tab w:val="center" w:pos="7020"/>
        </w:tabs>
        <w:jc w:val="both"/>
        <w:rPr>
          <w:rFonts w:ascii="Tahoma" w:hAnsi="Tahoma" w:cs="Tahoma"/>
          <w:sz w:val="20"/>
          <w:szCs w:val="20"/>
        </w:rPr>
        <w:sectPr w:rsidR="001B0F1B" w:rsidSect="001B0F1B">
          <w:headerReference w:type="even" r:id="rId8"/>
          <w:headerReference w:type="default" r:id="rId9"/>
          <w:footerReference w:type="even" r:id="rId10"/>
          <w:footerReference w:type="default" r:id="rId11"/>
          <w:headerReference w:type="first" r:id="rId12"/>
          <w:footerReference w:type="first" r:id="rId13"/>
          <w:pgSz w:w="11906" w:h="16838"/>
          <w:pgMar w:top="540" w:right="926" w:bottom="1134" w:left="1134" w:header="708" w:footer="32" w:gutter="0"/>
          <w:pgNumType w:start="1"/>
          <w:cols w:space="708"/>
          <w:docGrid w:linePitch="360"/>
        </w:sectPr>
      </w:pPr>
      <w:r w:rsidRPr="00005C0D">
        <w:rPr>
          <w:rFonts w:ascii="Tahoma" w:hAnsi="Tahoma" w:cs="Tahoma"/>
          <w:sz w:val="20"/>
          <w:szCs w:val="20"/>
        </w:rPr>
        <w:tab/>
      </w:r>
      <w:r w:rsidRPr="002018F1">
        <w:rPr>
          <w:rFonts w:ascii="Tahoma" w:hAnsi="Tahoma" w:cs="Tahoma"/>
          <w:noProof/>
          <w:sz w:val="20"/>
          <w:szCs w:val="20"/>
        </w:rPr>
        <w:t>PROF.SSA MARIA ZENO</w:t>
      </w:r>
    </w:p>
    <w:p w:rsidR="001B0F1B" w:rsidRPr="00005C0D" w:rsidRDefault="001B0F1B" w:rsidP="00005C0D">
      <w:pPr>
        <w:tabs>
          <w:tab w:val="center" w:pos="7020"/>
        </w:tabs>
        <w:jc w:val="both"/>
        <w:rPr>
          <w:rFonts w:ascii="Tahoma" w:hAnsi="Tahoma" w:cs="Tahoma"/>
          <w:sz w:val="20"/>
          <w:szCs w:val="20"/>
        </w:rPr>
      </w:pPr>
    </w:p>
    <w:sectPr w:rsidR="001B0F1B" w:rsidRPr="00005C0D" w:rsidSect="001B0F1B">
      <w:type w:val="continuous"/>
      <w:pgSz w:w="11906" w:h="16838"/>
      <w:pgMar w:top="540" w:right="926" w:bottom="1134" w:left="1134"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9FC" w:rsidRDefault="005329FC" w:rsidP="008A1557">
      <w:r>
        <w:separator/>
      </w:r>
    </w:p>
  </w:endnote>
  <w:endnote w:type="continuationSeparator" w:id="1">
    <w:p w:rsidR="005329FC" w:rsidRDefault="005329FC" w:rsidP="008A15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1B" w:rsidRDefault="001B0F1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1B" w:rsidRDefault="001B0F1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1B" w:rsidRDefault="001B0F1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9FC" w:rsidRDefault="005329FC" w:rsidP="008A1557">
      <w:r>
        <w:separator/>
      </w:r>
    </w:p>
  </w:footnote>
  <w:footnote w:type="continuationSeparator" w:id="1">
    <w:p w:rsidR="005329FC" w:rsidRDefault="005329FC" w:rsidP="008A1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1B" w:rsidRDefault="001B0F1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1B" w:rsidRDefault="001B0F1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1B" w:rsidRDefault="001B0F1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F8902C"/>
    <w:lvl w:ilvl="0">
      <w:start w:val="1"/>
      <w:numFmt w:val="decimal"/>
      <w:lvlText w:val="%1."/>
      <w:lvlJc w:val="left"/>
      <w:pPr>
        <w:tabs>
          <w:tab w:val="num" w:pos="1492"/>
        </w:tabs>
        <w:ind w:left="1492" w:hanging="360"/>
      </w:pPr>
    </w:lvl>
  </w:abstractNum>
  <w:abstractNum w:abstractNumId="1">
    <w:nsid w:val="FFFFFF7D"/>
    <w:multiLevelType w:val="singleLevel"/>
    <w:tmpl w:val="0ACC80F2"/>
    <w:lvl w:ilvl="0">
      <w:start w:val="1"/>
      <w:numFmt w:val="decimal"/>
      <w:lvlText w:val="%1."/>
      <w:lvlJc w:val="left"/>
      <w:pPr>
        <w:tabs>
          <w:tab w:val="num" w:pos="1209"/>
        </w:tabs>
        <w:ind w:left="1209" w:hanging="360"/>
      </w:pPr>
    </w:lvl>
  </w:abstractNum>
  <w:abstractNum w:abstractNumId="2">
    <w:nsid w:val="FFFFFF7E"/>
    <w:multiLevelType w:val="singleLevel"/>
    <w:tmpl w:val="FA5C368C"/>
    <w:lvl w:ilvl="0">
      <w:start w:val="1"/>
      <w:numFmt w:val="decimal"/>
      <w:lvlText w:val="%1."/>
      <w:lvlJc w:val="left"/>
      <w:pPr>
        <w:tabs>
          <w:tab w:val="num" w:pos="926"/>
        </w:tabs>
        <w:ind w:left="926" w:hanging="360"/>
      </w:pPr>
    </w:lvl>
  </w:abstractNum>
  <w:abstractNum w:abstractNumId="3">
    <w:nsid w:val="FFFFFF7F"/>
    <w:multiLevelType w:val="singleLevel"/>
    <w:tmpl w:val="39666D50"/>
    <w:lvl w:ilvl="0">
      <w:start w:val="1"/>
      <w:numFmt w:val="decimal"/>
      <w:lvlText w:val="%1."/>
      <w:lvlJc w:val="left"/>
      <w:pPr>
        <w:tabs>
          <w:tab w:val="num" w:pos="643"/>
        </w:tabs>
        <w:ind w:left="643" w:hanging="360"/>
      </w:pPr>
    </w:lvl>
  </w:abstractNum>
  <w:abstractNum w:abstractNumId="4">
    <w:nsid w:val="FFFFFF80"/>
    <w:multiLevelType w:val="singleLevel"/>
    <w:tmpl w:val="164010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5878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EEDF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6820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4284"/>
    <w:lvl w:ilvl="0">
      <w:start w:val="1"/>
      <w:numFmt w:val="decimal"/>
      <w:lvlText w:val="%1."/>
      <w:lvlJc w:val="left"/>
      <w:pPr>
        <w:tabs>
          <w:tab w:val="num" w:pos="360"/>
        </w:tabs>
        <w:ind w:left="360" w:hanging="360"/>
      </w:pPr>
    </w:lvl>
  </w:abstractNum>
  <w:abstractNum w:abstractNumId="9">
    <w:nsid w:val="FFFFFF89"/>
    <w:multiLevelType w:val="singleLevel"/>
    <w:tmpl w:val="69D44BA4"/>
    <w:lvl w:ilvl="0">
      <w:start w:val="1"/>
      <w:numFmt w:val="bullet"/>
      <w:lvlText w:val=""/>
      <w:lvlJc w:val="left"/>
      <w:pPr>
        <w:tabs>
          <w:tab w:val="num" w:pos="360"/>
        </w:tabs>
        <w:ind w:left="360" w:hanging="360"/>
      </w:pPr>
      <w:rPr>
        <w:rFonts w:ascii="Symbol" w:hAnsi="Symbol" w:hint="default"/>
      </w:rPr>
    </w:lvl>
  </w:abstractNum>
  <w:abstractNum w:abstractNumId="10">
    <w:nsid w:val="09273FF6"/>
    <w:multiLevelType w:val="hybridMultilevel"/>
    <w:tmpl w:val="20AA8DF4"/>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96C1A22"/>
    <w:multiLevelType w:val="hybridMultilevel"/>
    <w:tmpl w:val="5C64F4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2C456E"/>
    <w:multiLevelType w:val="hybridMultilevel"/>
    <w:tmpl w:val="9EC09D4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nsid w:val="0E767FF6"/>
    <w:multiLevelType w:val="hybridMultilevel"/>
    <w:tmpl w:val="5CD4B530"/>
    <w:lvl w:ilvl="0" w:tplc="70ACD00E">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5477373"/>
    <w:multiLevelType w:val="hybridMultilevel"/>
    <w:tmpl w:val="9520925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2FD0E3A"/>
    <w:multiLevelType w:val="hybridMultilevel"/>
    <w:tmpl w:val="D5B65DD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491076E"/>
    <w:multiLevelType w:val="multilevel"/>
    <w:tmpl w:val="AB765A3E"/>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2B22691A"/>
    <w:multiLevelType w:val="hybridMultilevel"/>
    <w:tmpl w:val="AB349F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1350727"/>
    <w:multiLevelType w:val="hybridMultilevel"/>
    <w:tmpl w:val="1992451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30056A6"/>
    <w:multiLevelType w:val="hybridMultilevel"/>
    <w:tmpl w:val="DF5ECD2E"/>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nsid w:val="33156A27"/>
    <w:multiLevelType w:val="multilevel"/>
    <w:tmpl w:val="C49ACF8A"/>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nsid w:val="341A1185"/>
    <w:multiLevelType w:val="hybridMultilevel"/>
    <w:tmpl w:val="7BA6FE0E"/>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372242AF"/>
    <w:multiLevelType w:val="hybridMultilevel"/>
    <w:tmpl w:val="9132C84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7AB5810"/>
    <w:multiLevelType w:val="multilevel"/>
    <w:tmpl w:val="199245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9715CF6"/>
    <w:multiLevelType w:val="multilevel"/>
    <w:tmpl w:val="952092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972145D"/>
    <w:multiLevelType w:val="hybridMultilevel"/>
    <w:tmpl w:val="F4A0636E"/>
    <w:lvl w:ilvl="0" w:tplc="0410000D">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nsid w:val="43A54528"/>
    <w:multiLevelType w:val="hybridMultilevel"/>
    <w:tmpl w:val="9E5A73E0"/>
    <w:lvl w:ilvl="0" w:tplc="F65CAEF0">
      <w:start w:val="1"/>
      <w:numFmt w:val="decimal"/>
      <w:lvlText w:val="%1."/>
      <w:lvlJc w:val="left"/>
      <w:pPr>
        <w:tabs>
          <w:tab w:val="num" w:pos="1698"/>
        </w:tabs>
        <w:ind w:left="1698" w:hanging="99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EA56588"/>
    <w:multiLevelType w:val="hybridMultilevel"/>
    <w:tmpl w:val="AB765A3E"/>
    <w:lvl w:ilvl="0" w:tplc="00D09CFA">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nsid w:val="5AC914F5"/>
    <w:multiLevelType w:val="hybridMultilevel"/>
    <w:tmpl w:val="3F7ABC42"/>
    <w:lvl w:ilvl="0" w:tplc="685AD3AA">
      <w:start w:val="1"/>
      <w:numFmt w:val="lowerLetter"/>
      <w:lvlText w:val="%1)"/>
      <w:lvlJc w:val="left"/>
      <w:pPr>
        <w:tabs>
          <w:tab w:val="num" w:pos="1440"/>
        </w:tabs>
        <w:ind w:left="567" w:firstLine="513"/>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629534E8"/>
    <w:multiLevelType w:val="hybridMultilevel"/>
    <w:tmpl w:val="56FA18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ED94E36"/>
    <w:multiLevelType w:val="hybridMultilevel"/>
    <w:tmpl w:val="1CE498F6"/>
    <w:lvl w:ilvl="0" w:tplc="1218699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nsid w:val="7F02344D"/>
    <w:multiLevelType w:val="hybridMultilevel"/>
    <w:tmpl w:val="830E1F20"/>
    <w:lvl w:ilvl="0" w:tplc="B9046AC4">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25"/>
  </w:num>
  <w:num w:numId="2">
    <w:abstractNumId w:val="20"/>
  </w:num>
  <w:num w:numId="3">
    <w:abstractNumId w:val="12"/>
  </w:num>
  <w:num w:numId="4">
    <w:abstractNumId w:val="19"/>
  </w:num>
  <w:num w:numId="5">
    <w:abstractNumId w:val="31"/>
  </w:num>
  <w:num w:numId="6">
    <w:abstractNumId w:val="22"/>
  </w:num>
  <w:num w:numId="7">
    <w:abstractNumId w:val="17"/>
  </w:num>
  <w:num w:numId="8">
    <w:abstractNumId w:val="26"/>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21"/>
  </w:num>
  <w:num w:numId="21">
    <w:abstractNumId w:val="28"/>
  </w:num>
  <w:num w:numId="22">
    <w:abstractNumId w:val="2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4"/>
  </w:num>
  <w:num w:numId="26">
    <w:abstractNumId w:val="10"/>
  </w:num>
  <w:num w:numId="27">
    <w:abstractNumId w:val="18"/>
  </w:num>
  <w:num w:numId="28">
    <w:abstractNumId w:val="16"/>
  </w:num>
  <w:num w:numId="29">
    <w:abstractNumId w:val="23"/>
  </w:num>
  <w:num w:numId="30">
    <w:abstractNumId w:val="15"/>
  </w:num>
  <w:num w:numId="31">
    <w:abstractNumId w:val="11"/>
  </w:num>
  <w:num w:numId="32">
    <w:abstractNumId w:val="29"/>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GB" w:vendorID="64" w:dllVersion="131077" w:nlCheck="1" w:checkStyle="1"/>
  <w:activeWritingStyle w:appName="MSWord" w:lang="it-IT" w:vendorID="64" w:dllVersion="131078" w:nlCheck="1" w:checkStyle="0"/>
  <w:stylePaneFormatFilter w:val="0004"/>
  <w:defaultTabStop w:val="709"/>
  <w:hyphenationZone w:val="283"/>
  <w:noPunctuationKerning/>
  <w:characterSpacingControl w:val="doNotCompress"/>
  <w:footnotePr>
    <w:footnote w:id="0"/>
    <w:footnote w:id="1"/>
  </w:footnotePr>
  <w:endnotePr>
    <w:endnote w:id="0"/>
    <w:endnote w:id="1"/>
  </w:endnotePr>
  <w:compat/>
  <w:rsids>
    <w:rsidRoot w:val="00AD787D"/>
    <w:rsid w:val="00000102"/>
    <w:rsid w:val="000002BF"/>
    <w:rsid w:val="00003477"/>
    <w:rsid w:val="000034C5"/>
    <w:rsid w:val="00004BA4"/>
    <w:rsid w:val="00005C0D"/>
    <w:rsid w:val="00007C0B"/>
    <w:rsid w:val="000159EB"/>
    <w:rsid w:val="00017273"/>
    <w:rsid w:val="00023213"/>
    <w:rsid w:val="00023791"/>
    <w:rsid w:val="000241D6"/>
    <w:rsid w:val="000303EA"/>
    <w:rsid w:val="00030C9B"/>
    <w:rsid w:val="00030F5A"/>
    <w:rsid w:val="0003102A"/>
    <w:rsid w:val="000326F1"/>
    <w:rsid w:val="0003498E"/>
    <w:rsid w:val="0004461B"/>
    <w:rsid w:val="00045A1D"/>
    <w:rsid w:val="00050DC1"/>
    <w:rsid w:val="00052EBF"/>
    <w:rsid w:val="00053D71"/>
    <w:rsid w:val="000755B6"/>
    <w:rsid w:val="0008565A"/>
    <w:rsid w:val="00086831"/>
    <w:rsid w:val="000913FA"/>
    <w:rsid w:val="00092E50"/>
    <w:rsid w:val="00093283"/>
    <w:rsid w:val="00096007"/>
    <w:rsid w:val="000969B6"/>
    <w:rsid w:val="000A0498"/>
    <w:rsid w:val="000A34DB"/>
    <w:rsid w:val="000A525B"/>
    <w:rsid w:val="000B0D47"/>
    <w:rsid w:val="000B42B4"/>
    <w:rsid w:val="000B53E0"/>
    <w:rsid w:val="000C0543"/>
    <w:rsid w:val="000C10EC"/>
    <w:rsid w:val="000C1472"/>
    <w:rsid w:val="000C3B0B"/>
    <w:rsid w:val="000C58CF"/>
    <w:rsid w:val="000E7A20"/>
    <w:rsid w:val="000F0965"/>
    <w:rsid w:val="000F63D1"/>
    <w:rsid w:val="000F7754"/>
    <w:rsid w:val="00102983"/>
    <w:rsid w:val="0010342D"/>
    <w:rsid w:val="00103F33"/>
    <w:rsid w:val="0010485C"/>
    <w:rsid w:val="001102EE"/>
    <w:rsid w:val="00114612"/>
    <w:rsid w:val="0011522A"/>
    <w:rsid w:val="00122499"/>
    <w:rsid w:val="001256F7"/>
    <w:rsid w:val="00126091"/>
    <w:rsid w:val="001274B4"/>
    <w:rsid w:val="00136CCE"/>
    <w:rsid w:val="001449A2"/>
    <w:rsid w:val="00165D3D"/>
    <w:rsid w:val="001666F4"/>
    <w:rsid w:val="00177CD0"/>
    <w:rsid w:val="00180B3B"/>
    <w:rsid w:val="001828A7"/>
    <w:rsid w:val="0018401D"/>
    <w:rsid w:val="00190D70"/>
    <w:rsid w:val="001910E2"/>
    <w:rsid w:val="00193EE9"/>
    <w:rsid w:val="001956E3"/>
    <w:rsid w:val="00197AB6"/>
    <w:rsid w:val="001A154E"/>
    <w:rsid w:val="001A36A5"/>
    <w:rsid w:val="001A631C"/>
    <w:rsid w:val="001B0F1B"/>
    <w:rsid w:val="001B1E70"/>
    <w:rsid w:val="001B4EA4"/>
    <w:rsid w:val="001B600C"/>
    <w:rsid w:val="001B6887"/>
    <w:rsid w:val="001C374C"/>
    <w:rsid w:val="001C601B"/>
    <w:rsid w:val="001D00E2"/>
    <w:rsid w:val="001D447F"/>
    <w:rsid w:val="001D57F8"/>
    <w:rsid w:val="001E0499"/>
    <w:rsid w:val="001E2BD4"/>
    <w:rsid w:val="001E6259"/>
    <w:rsid w:val="001F00AD"/>
    <w:rsid w:val="001F0215"/>
    <w:rsid w:val="001F0CBB"/>
    <w:rsid w:val="002049FD"/>
    <w:rsid w:val="00207E62"/>
    <w:rsid w:val="0021779B"/>
    <w:rsid w:val="002200CC"/>
    <w:rsid w:val="00225B5D"/>
    <w:rsid w:val="00232016"/>
    <w:rsid w:val="00232661"/>
    <w:rsid w:val="00232F70"/>
    <w:rsid w:val="00240921"/>
    <w:rsid w:val="00240E71"/>
    <w:rsid w:val="00241E2C"/>
    <w:rsid w:val="0024286E"/>
    <w:rsid w:val="00254FDA"/>
    <w:rsid w:val="00255B51"/>
    <w:rsid w:val="0025604C"/>
    <w:rsid w:val="0026418E"/>
    <w:rsid w:val="002663AC"/>
    <w:rsid w:val="00271F4E"/>
    <w:rsid w:val="002733FE"/>
    <w:rsid w:val="00274AE5"/>
    <w:rsid w:val="0027624B"/>
    <w:rsid w:val="00277A87"/>
    <w:rsid w:val="00277EA1"/>
    <w:rsid w:val="00283FA9"/>
    <w:rsid w:val="00285F4E"/>
    <w:rsid w:val="00292C66"/>
    <w:rsid w:val="002A3176"/>
    <w:rsid w:val="002A7035"/>
    <w:rsid w:val="002B5CF0"/>
    <w:rsid w:val="002B5D84"/>
    <w:rsid w:val="002B6D5E"/>
    <w:rsid w:val="002C0B93"/>
    <w:rsid w:val="002C54A2"/>
    <w:rsid w:val="002C6005"/>
    <w:rsid w:val="002C6290"/>
    <w:rsid w:val="002C747E"/>
    <w:rsid w:val="002D1D22"/>
    <w:rsid w:val="002D4F3E"/>
    <w:rsid w:val="002D6B9B"/>
    <w:rsid w:val="002D7479"/>
    <w:rsid w:val="002D7B95"/>
    <w:rsid w:val="002F247D"/>
    <w:rsid w:val="002F393B"/>
    <w:rsid w:val="002F498A"/>
    <w:rsid w:val="00300291"/>
    <w:rsid w:val="00302303"/>
    <w:rsid w:val="00305329"/>
    <w:rsid w:val="00307ADA"/>
    <w:rsid w:val="003106D7"/>
    <w:rsid w:val="00311358"/>
    <w:rsid w:val="00311B18"/>
    <w:rsid w:val="00316979"/>
    <w:rsid w:val="00317434"/>
    <w:rsid w:val="00331DD1"/>
    <w:rsid w:val="00332446"/>
    <w:rsid w:val="0033358A"/>
    <w:rsid w:val="00333CCF"/>
    <w:rsid w:val="00333DA6"/>
    <w:rsid w:val="00334B67"/>
    <w:rsid w:val="003434F1"/>
    <w:rsid w:val="00346B44"/>
    <w:rsid w:val="00346C79"/>
    <w:rsid w:val="00354378"/>
    <w:rsid w:val="003563D5"/>
    <w:rsid w:val="00361A52"/>
    <w:rsid w:val="00366CCD"/>
    <w:rsid w:val="0037105B"/>
    <w:rsid w:val="003724EE"/>
    <w:rsid w:val="00372F96"/>
    <w:rsid w:val="0037502A"/>
    <w:rsid w:val="00380397"/>
    <w:rsid w:val="003815E8"/>
    <w:rsid w:val="00381DEF"/>
    <w:rsid w:val="0038299B"/>
    <w:rsid w:val="00382D6A"/>
    <w:rsid w:val="003837B0"/>
    <w:rsid w:val="003900C9"/>
    <w:rsid w:val="00391E50"/>
    <w:rsid w:val="00392F64"/>
    <w:rsid w:val="003945D4"/>
    <w:rsid w:val="003A1C59"/>
    <w:rsid w:val="003A6881"/>
    <w:rsid w:val="003B47BB"/>
    <w:rsid w:val="003B4BD5"/>
    <w:rsid w:val="003B5B2B"/>
    <w:rsid w:val="003B5CEE"/>
    <w:rsid w:val="003B75C5"/>
    <w:rsid w:val="003C38CE"/>
    <w:rsid w:val="003C4727"/>
    <w:rsid w:val="003C5B58"/>
    <w:rsid w:val="003D5021"/>
    <w:rsid w:val="003D610E"/>
    <w:rsid w:val="003E093D"/>
    <w:rsid w:val="003E16D1"/>
    <w:rsid w:val="003E1A37"/>
    <w:rsid w:val="003E2CF0"/>
    <w:rsid w:val="003E3A3B"/>
    <w:rsid w:val="003E6E09"/>
    <w:rsid w:val="003F4060"/>
    <w:rsid w:val="003F6023"/>
    <w:rsid w:val="003F79B3"/>
    <w:rsid w:val="00402102"/>
    <w:rsid w:val="00404999"/>
    <w:rsid w:val="00404BCF"/>
    <w:rsid w:val="00415C76"/>
    <w:rsid w:val="00417B85"/>
    <w:rsid w:val="004216A7"/>
    <w:rsid w:val="004226E6"/>
    <w:rsid w:val="00426DBA"/>
    <w:rsid w:val="00430627"/>
    <w:rsid w:val="004376A8"/>
    <w:rsid w:val="00441A4B"/>
    <w:rsid w:val="00447FC3"/>
    <w:rsid w:val="0045022A"/>
    <w:rsid w:val="0045488F"/>
    <w:rsid w:val="00454FCF"/>
    <w:rsid w:val="00457CE5"/>
    <w:rsid w:val="0046055D"/>
    <w:rsid w:val="00460ACF"/>
    <w:rsid w:val="004650DF"/>
    <w:rsid w:val="00465508"/>
    <w:rsid w:val="004671F2"/>
    <w:rsid w:val="004762BA"/>
    <w:rsid w:val="004773C2"/>
    <w:rsid w:val="00482B06"/>
    <w:rsid w:val="004841DD"/>
    <w:rsid w:val="004846E0"/>
    <w:rsid w:val="00487C84"/>
    <w:rsid w:val="004923D2"/>
    <w:rsid w:val="00493BC4"/>
    <w:rsid w:val="0049439A"/>
    <w:rsid w:val="00496E5B"/>
    <w:rsid w:val="004977A9"/>
    <w:rsid w:val="004A0D2A"/>
    <w:rsid w:val="004A38BC"/>
    <w:rsid w:val="004A3D70"/>
    <w:rsid w:val="004B7432"/>
    <w:rsid w:val="004C0A97"/>
    <w:rsid w:val="004C0E41"/>
    <w:rsid w:val="004C10D9"/>
    <w:rsid w:val="004C1FCD"/>
    <w:rsid w:val="004C3320"/>
    <w:rsid w:val="004D0FE6"/>
    <w:rsid w:val="004D2723"/>
    <w:rsid w:val="004E272E"/>
    <w:rsid w:val="004F01B7"/>
    <w:rsid w:val="004F12DC"/>
    <w:rsid w:val="004F17BA"/>
    <w:rsid w:val="004F491C"/>
    <w:rsid w:val="00501826"/>
    <w:rsid w:val="00503EDB"/>
    <w:rsid w:val="00505CF7"/>
    <w:rsid w:val="00512A76"/>
    <w:rsid w:val="00520EE5"/>
    <w:rsid w:val="00526D6D"/>
    <w:rsid w:val="0052740C"/>
    <w:rsid w:val="005329FC"/>
    <w:rsid w:val="00535746"/>
    <w:rsid w:val="005363F5"/>
    <w:rsid w:val="0054033A"/>
    <w:rsid w:val="00540BFD"/>
    <w:rsid w:val="00541798"/>
    <w:rsid w:val="005418CF"/>
    <w:rsid w:val="005418DB"/>
    <w:rsid w:val="00546359"/>
    <w:rsid w:val="00561282"/>
    <w:rsid w:val="00561B38"/>
    <w:rsid w:val="005624F0"/>
    <w:rsid w:val="00562CCA"/>
    <w:rsid w:val="0056589F"/>
    <w:rsid w:val="00565921"/>
    <w:rsid w:val="00566A3B"/>
    <w:rsid w:val="0057104B"/>
    <w:rsid w:val="00571E83"/>
    <w:rsid w:val="00573C51"/>
    <w:rsid w:val="00575E2F"/>
    <w:rsid w:val="0057624A"/>
    <w:rsid w:val="00576FC0"/>
    <w:rsid w:val="00580EAB"/>
    <w:rsid w:val="0058579D"/>
    <w:rsid w:val="00592423"/>
    <w:rsid w:val="0059299E"/>
    <w:rsid w:val="005A356D"/>
    <w:rsid w:val="005A4B9A"/>
    <w:rsid w:val="005A7175"/>
    <w:rsid w:val="005B15A7"/>
    <w:rsid w:val="005B4065"/>
    <w:rsid w:val="005B7683"/>
    <w:rsid w:val="005B7E05"/>
    <w:rsid w:val="005C0681"/>
    <w:rsid w:val="005D5271"/>
    <w:rsid w:val="005E1BF3"/>
    <w:rsid w:val="005E1FDE"/>
    <w:rsid w:val="005E4748"/>
    <w:rsid w:val="005E6138"/>
    <w:rsid w:val="005F1F35"/>
    <w:rsid w:val="005F495C"/>
    <w:rsid w:val="005F571D"/>
    <w:rsid w:val="00600E1A"/>
    <w:rsid w:val="00601B6A"/>
    <w:rsid w:val="00604B1C"/>
    <w:rsid w:val="00605E37"/>
    <w:rsid w:val="006152A2"/>
    <w:rsid w:val="006205E6"/>
    <w:rsid w:val="006250C8"/>
    <w:rsid w:val="006300AF"/>
    <w:rsid w:val="006377B7"/>
    <w:rsid w:val="0064130D"/>
    <w:rsid w:val="00644C87"/>
    <w:rsid w:val="0064711B"/>
    <w:rsid w:val="00647B76"/>
    <w:rsid w:val="00651952"/>
    <w:rsid w:val="006557A7"/>
    <w:rsid w:val="00656388"/>
    <w:rsid w:val="0065666C"/>
    <w:rsid w:val="00657DD6"/>
    <w:rsid w:val="00662FA9"/>
    <w:rsid w:val="0066315B"/>
    <w:rsid w:val="0067251F"/>
    <w:rsid w:val="0067377E"/>
    <w:rsid w:val="006752DC"/>
    <w:rsid w:val="006821CC"/>
    <w:rsid w:val="0068234D"/>
    <w:rsid w:val="00682ECF"/>
    <w:rsid w:val="006A4F99"/>
    <w:rsid w:val="006A55AC"/>
    <w:rsid w:val="006A7A9D"/>
    <w:rsid w:val="006B24C7"/>
    <w:rsid w:val="006B3D91"/>
    <w:rsid w:val="006C52E0"/>
    <w:rsid w:val="006D33E1"/>
    <w:rsid w:val="006D65A0"/>
    <w:rsid w:val="006E3847"/>
    <w:rsid w:val="006E3FCD"/>
    <w:rsid w:val="006E76F1"/>
    <w:rsid w:val="006E7712"/>
    <w:rsid w:val="006E7FF5"/>
    <w:rsid w:val="006F4CCF"/>
    <w:rsid w:val="006F55C7"/>
    <w:rsid w:val="00703E96"/>
    <w:rsid w:val="0070665F"/>
    <w:rsid w:val="0071096E"/>
    <w:rsid w:val="00711C1C"/>
    <w:rsid w:val="00712128"/>
    <w:rsid w:val="00712152"/>
    <w:rsid w:val="007150E4"/>
    <w:rsid w:val="007178D8"/>
    <w:rsid w:val="00720A3C"/>
    <w:rsid w:val="00724F23"/>
    <w:rsid w:val="007256CE"/>
    <w:rsid w:val="00725A3B"/>
    <w:rsid w:val="00732430"/>
    <w:rsid w:val="00733E53"/>
    <w:rsid w:val="00733F20"/>
    <w:rsid w:val="00734053"/>
    <w:rsid w:val="0073428C"/>
    <w:rsid w:val="0074097F"/>
    <w:rsid w:val="00742406"/>
    <w:rsid w:val="007451CF"/>
    <w:rsid w:val="00747E6D"/>
    <w:rsid w:val="00753273"/>
    <w:rsid w:val="0076153F"/>
    <w:rsid w:val="00767E7B"/>
    <w:rsid w:val="00770466"/>
    <w:rsid w:val="00770FE7"/>
    <w:rsid w:val="00772A72"/>
    <w:rsid w:val="007874A6"/>
    <w:rsid w:val="00796094"/>
    <w:rsid w:val="00797DF5"/>
    <w:rsid w:val="007A35A6"/>
    <w:rsid w:val="007A60F3"/>
    <w:rsid w:val="007A7169"/>
    <w:rsid w:val="007B0F5E"/>
    <w:rsid w:val="007B113F"/>
    <w:rsid w:val="007B13A7"/>
    <w:rsid w:val="007B7E2C"/>
    <w:rsid w:val="007C1B40"/>
    <w:rsid w:val="007D358A"/>
    <w:rsid w:val="007D62F3"/>
    <w:rsid w:val="007D6945"/>
    <w:rsid w:val="007E523F"/>
    <w:rsid w:val="007F1CD7"/>
    <w:rsid w:val="007F32E3"/>
    <w:rsid w:val="007F5C77"/>
    <w:rsid w:val="00800407"/>
    <w:rsid w:val="00803A44"/>
    <w:rsid w:val="00804A79"/>
    <w:rsid w:val="00806234"/>
    <w:rsid w:val="00813929"/>
    <w:rsid w:val="00815829"/>
    <w:rsid w:val="00815EC7"/>
    <w:rsid w:val="00817615"/>
    <w:rsid w:val="00817D6B"/>
    <w:rsid w:val="008236DE"/>
    <w:rsid w:val="0082587C"/>
    <w:rsid w:val="008278AA"/>
    <w:rsid w:val="008403F4"/>
    <w:rsid w:val="00846D21"/>
    <w:rsid w:val="0085224D"/>
    <w:rsid w:val="00853645"/>
    <w:rsid w:val="00854EDC"/>
    <w:rsid w:val="00855313"/>
    <w:rsid w:val="0086039D"/>
    <w:rsid w:val="00860DBC"/>
    <w:rsid w:val="00863125"/>
    <w:rsid w:val="00883536"/>
    <w:rsid w:val="00884B4A"/>
    <w:rsid w:val="00885738"/>
    <w:rsid w:val="00885A1F"/>
    <w:rsid w:val="008869C1"/>
    <w:rsid w:val="00890C29"/>
    <w:rsid w:val="008A1557"/>
    <w:rsid w:val="008A30F0"/>
    <w:rsid w:val="008A3DC8"/>
    <w:rsid w:val="008A5E76"/>
    <w:rsid w:val="008A6188"/>
    <w:rsid w:val="008B003E"/>
    <w:rsid w:val="008B1462"/>
    <w:rsid w:val="008B69AA"/>
    <w:rsid w:val="008D3535"/>
    <w:rsid w:val="008D4D3C"/>
    <w:rsid w:val="008D773C"/>
    <w:rsid w:val="008E01F2"/>
    <w:rsid w:val="008E7A30"/>
    <w:rsid w:val="008E7C9D"/>
    <w:rsid w:val="008E7F19"/>
    <w:rsid w:val="008F0E11"/>
    <w:rsid w:val="008F14AF"/>
    <w:rsid w:val="008F72A0"/>
    <w:rsid w:val="00902EB3"/>
    <w:rsid w:val="009101A4"/>
    <w:rsid w:val="0091305A"/>
    <w:rsid w:val="00913A19"/>
    <w:rsid w:val="00913B98"/>
    <w:rsid w:val="00913F46"/>
    <w:rsid w:val="00914088"/>
    <w:rsid w:val="00914D53"/>
    <w:rsid w:val="00917439"/>
    <w:rsid w:val="00920D93"/>
    <w:rsid w:val="0092145E"/>
    <w:rsid w:val="00926914"/>
    <w:rsid w:val="00926DDB"/>
    <w:rsid w:val="00930A22"/>
    <w:rsid w:val="009374BA"/>
    <w:rsid w:val="009375DE"/>
    <w:rsid w:val="00941BAF"/>
    <w:rsid w:val="009450A3"/>
    <w:rsid w:val="00947856"/>
    <w:rsid w:val="00947AAA"/>
    <w:rsid w:val="00951991"/>
    <w:rsid w:val="0095440D"/>
    <w:rsid w:val="0095693C"/>
    <w:rsid w:val="00961E8C"/>
    <w:rsid w:val="00965653"/>
    <w:rsid w:val="00967410"/>
    <w:rsid w:val="00971F00"/>
    <w:rsid w:val="00980135"/>
    <w:rsid w:val="00990CB6"/>
    <w:rsid w:val="00994ED5"/>
    <w:rsid w:val="009963BD"/>
    <w:rsid w:val="0099649C"/>
    <w:rsid w:val="009A2142"/>
    <w:rsid w:val="009A737C"/>
    <w:rsid w:val="009B673E"/>
    <w:rsid w:val="009C4AEB"/>
    <w:rsid w:val="009C5AF7"/>
    <w:rsid w:val="009C6D4F"/>
    <w:rsid w:val="009C7D01"/>
    <w:rsid w:val="009D26D7"/>
    <w:rsid w:val="009D529F"/>
    <w:rsid w:val="009D7704"/>
    <w:rsid w:val="009E1C5D"/>
    <w:rsid w:val="009E289A"/>
    <w:rsid w:val="009E2F91"/>
    <w:rsid w:val="009E3989"/>
    <w:rsid w:val="009E5061"/>
    <w:rsid w:val="009E5D55"/>
    <w:rsid w:val="009F498B"/>
    <w:rsid w:val="009F5738"/>
    <w:rsid w:val="009F63A0"/>
    <w:rsid w:val="00A02B58"/>
    <w:rsid w:val="00A07537"/>
    <w:rsid w:val="00A1031B"/>
    <w:rsid w:val="00A1236B"/>
    <w:rsid w:val="00A17E11"/>
    <w:rsid w:val="00A2489A"/>
    <w:rsid w:val="00A2670C"/>
    <w:rsid w:val="00A31747"/>
    <w:rsid w:val="00A32F61"/>
    <w:rsid w:val="00A35ABA"/>
    <w:rsid w:val="00A42F33"/>
    <w:rsid w:val="00A4384D"/>
    <w:rsid w:val="00A43EB5"/>
    <w:rsid w:val="00A44ABF"/>
    <w:rsid w:val="00A5319D"/>
    <w:rsid w:val="00A679FD"/>
    <w:rsid w:val="00A7118B"/>
    <w:rsid w:val="00A71983"/>
    <w:rsid w:val="00A74014"/>
    <w:rsid w:val="00A75950"/>
    <w:rsid w:val="00A80625"/>
    <w:rsid w:val="00A938EE"/>
    <w:rsid w:val="00A9550F"/>
    <w:rsid w:val="00A97D9E"/>
    <w:rsid w:val="00AA3E57"/>
    <w:rsid w:val="00AA6F5F"/>
    <w:rsid w:val="00AA7BC5"/>
    <w:rsid w:val="00AA7BC6"/>
    <w:rsid w:val="00AB0178"/>
    <w:rsid w:val="00AB201D"/>
    <w:rsid w:val="00AB45F3"/>
    <w:rsid w:val="00AB5E86"/>
    <w:rsid w:val="00AB60C5"/>
    <w:rsid w:val="00AC2120"/>
    <w:rsid w:val="00AC423B"/>
    <w:rsid w:val="00AC640D"/>
    <w:rsid w:val="00AD1D14"/>
    <w:rsid w:val="00AD1EE3"/>
    <w:rsid w:val="00AD787D"/>
    <w:rsid w:val="00AE1B9E"/>
    <w:rsid w:val="00AE5740"/>
    <w:rsid w:val="00AE70BF"/>
    <w:rsid w:val="00AF0EDB"/>
    <w:rsid w:val="00AF54E4"/>
    <w:rsid w:val="00AF7586"/>
    <w:rsid w:val="00B005E0"/>
    <w:rsid w:val="00B02A4B"/>
    <w:rsid w:val="00B04CE7"/>
    <w:rsid w:val="00B10AE9"/>
    <w:rsid w:val="00B11197"/>
    <w:rsid w:val="00B14443"/>
    <w:rsid w:val="00B23A43"/>
    <w:rsid w:val="00B27C7B"/>
    <w:rsid w:val="00B31F7C"/>
    <w:rsid w:val="00B339BA"/>
    <w:rsid w:val="00B34717"/>
    <w:rsid w:val="00B34D84"/>
    <w:rsid w:val="00B36F78"/>
    <w:rsid w:val="00B37AE3"/>
    <w:rsid w:val="00B45BF1"/>
    <w:rsid w:val="00B46E87"/>
    <w:rsid w:val="00B53409"/>
    <w:rsid w:val="00B60967"/>
    <w:rsid w:val="00B67BAF"/>
    <w:rsid w:val="00B7121F"/>
    <w:rsid w:val="00B74A27"/>
    <w:rsid w:val="00B764CC"/>
    <w:rsid w:val="00B77466"/>
    <w:rsid w:val="00B80F86"/>
    <w:rsid w:val="00B82C76"/>
    <w:rsid w:val="00B85091"/>
    <w:rsid w:val="00B85375"/>
    <w:rsid w:val="00B91C81"/>
    <w:rsid w:val="00B938D6"/>
    <w:rsid w:val="00B96196"/>
    <w:rsid w:val="00BA3B8E"/>
    <w:rsid w:val="00BA5312"/>
    <w:rsid w:val="00BA5671"/>
    <w:rsid w:val="00BB22C3"/>
    <w:rsid w:val="00BB2840"/>
    <w:rsid w:val="00BB6900"/>
    <w:rsid w:val="00BB76DB"/>
    <w:rsid w:val="00BB7749"/>
    <w:rsid w:val="00BB7C5E"/>
    <w:rsid w:val="00BC1047"/>
    <w:rsid w:val="00BC302F"/>
    <w:rsid w:val="00BC4E9C"/>
    <w:rsid w:val="00BC6EDE"/>
    <w:rsid w:val="00BD0FC7"/>
    <w:rsid w:val="00BD24ED"/>
    <w:rsid w:val="00BE2226"/>
    <w:rsid w:val="00BE3246"/>
    <w:rsid w:val="00BE370E"/>
    <w:rsid w:val="00BE389B"/>
    <w:rsid w:val="00BF0310"/>
    <w:rsid w:val="00BF087E"/>
    <w:rsid w:val="00BF275E"/>
    <w:rsid w:val="00BF291B"/>
    <w:rsid w:val="00BF45C8"/>
    <w:rsid w:val="00BF5705"/>
    <w:rsid w:val="00BF57E1"/>
    <w:rsid w:val="00BF6096"/>
    <w:rsid w:val="00BF69EB"/>
    <w:rsid w:val="00C02B7D"/>
    <w:rsid w:val="00C03E80"/>
    <w:rsid w:val="00C1576F"/>
    <w:rsid w:val="00C26577"/>
    <w:rsid w:val="00C34B86"/>
    <w:rsid w:val="00C47E2D"/>
    <w:rsid w:val="00C52D3F"/>
    <w:rsid w:val="00C57B3F"/>
    <w:rsid w:val="00C6766C"/>
    <w:rsid w:val="00C72596"/>
    <w:rsid w:val="00C74A44"/>
    <w:rsid w:val="00C7633C"/>
    <w:rsid w:val="00C81A1F"/>
    <w:rsid w:val="00C85891"/>
    <w:rsid w:val="00C85A2F"/>
    <w:rsid w:val="00C901C1"/>
    <w:rsid w:val="00C92517"/>
    <w:rsid w:val="00C964FC"/>
    <w:rsid w:val="00C96D58"/>
    <w:rsid w:val="00CA77D4"/>
    <w:rsid w:val="00CB0A07"/>
    <w:rsid w:val="00CB5085"/>
    <w:rsid w:val="00CC6496"/>
    <w:rsid w:val="00CD3FFB"/>
    <w:rsid w:val="00CE5D12"/>
    <w:rsid w:val="00CF0351"/>
    <w:rsid w:val="00CF0B14"/>
    <w:rsid w:val="00CF27E3"/>
    <w:rsid w:val="00CF427C"/>
    <w:rsid w:val="00CF4621"/>
    <w:rsid w:val="00CF573A"/>
    <w:rsid w:val="00D10970"/>
    <w:rsid w:val="00D11AB5"/>
    <w:rsid w:val="00D15749"/>
    <w:rsid w:val="00D161F2"/>
    <w:rsid w:val="00D16E56"/>
    <w:rsid w:val="00D20209"/>
    <w:rsid w:val="00D256F3"/>
    <w:rsid w:val="00D31797"/>
    <w:rsid w:val="00D343B9"/>
    <w:rsid w:val="00D35F3A"/>
    <w:rsid w:val="00D36D80"/>
    <w:rsid w:val="00D50483"/>
    <w:rsid w:val="00D512DC"/>
    <w:rsid w:val="00D52AAF"/>
    <w:rsid w:val="00D55697"/>
    <w:rsid w:val="00D558ED"/>
    <w:rsid w:val="00D66DF5"/>
    <w:rsid w:val="00D67E93"/>
    <w:rsid w:val="00D7028C"/>
    <w:rsid w:val="00D70CA9"/>
    <w:rsid w:val="00D71F35"/>
    <w:rsid w:val="00D72DE1"/>
    <w:rsid w:val="00D91590"/>
    <w:rsid w:val="00D92937"/>
    <w:rsid w:val="00D95E14"/>
    <w:rsid w:val="00D978D1"/>
    <w:rsid w:val="00DA26C9"/>
    <w:rsid w:val="00DA5A41"/>
    <w:rsid w:val="00DA6E4C"/>
    <w:rsid w:val="00DB0D6F"/>
    <w:rsid w:val="00DC1D2B"/>
    <w:rsid w:val="00DC5AF6"/>
    <w:rsid w:val="00DC7726"/>
    <w:rsid w:val="00DD532A"/>
    <w:rsid w:val="00DD5C70"/>
    <w:rsid w:val="00DD6986"/>
    <w:rsid w:val="00DE28DB"/>
    <w:rsid w:val="00DE3D52"/>
    <w:rsid w:val="00DF05CE"/>
    <w:rsid w:val="00DF0CF2"/>
    <w:rsid w:val="00DF3C68"/>
    <w:rsid w:val="00E00EDD"/>
    <w:rsid w:val="00E06B76"/>
    <w:rsid w:val="00E07993"/>
    <w:rsid w:val="00E1020B"/>
    <w:rsid w:val="00E1174C"/>
    <w:rsid w:val="00E13FFC"/>
    <w:rsid w:val="00E14058"/>
    <w:rsid w:val="00E148C0"/>
    <w:rsid w:val="00E14F35"/>
    <w:rsid w:val="00E163A1"/>
    <w:rsid w:val="00E2465D"/>
    <w:rsid w:val="00E329D7"/>
    <w:rsid w:val="00E33D7E"/>
    <w:rsid w:val="00E36DE3"/>
    <w:rsid w:val="00E54A28"/>
    <w:rsid w:val="00E5567C"/>
    <w:rsid w:val="00E63322"/>
    <w:rsid w:val="00E64742"/>
    <w:rsid w:val="00E679C1"/>
    <w:rsid w:val="00E72C22"/>
    <w:rsid w:val="00E80671"/>
    <w:rsid w:val="00E97B02"/>
    <w:rsid w:val="00EA1195"/>
    <w:rsid w:val="00EA2C9A"/>
    <w:rsid w:val="00EA37EB"/>
    <w:rsid w:val="00EA76C4"/>
    <w:rsid w:val="00EB0AD8"/>
    <w:rsid w:val="00EB1010"/>
    <w:rsid w:val="00EC34D7"/>
    <w:rsid w:val="00EC6A97"/>
    <w:rsid w:val="00EE121B"/>
    <w:rsid w:val="00EE1826"/>
    <w:rsid w:val="00EE1D92"/>
    <w:rsid w:val="00EE6CE1"/>
    <w:rsid w:val="00EF1638"/>
    <w:rsid w:val="00EF7685"/>
    <w:rsid w:val="00F000CF"/>
    <w:rsid w:val="00F04CF6"/>
    <w:rsid w:val="00F07C47"/>
    <w:rsid w:val="00F10129"/>
    <w:rsid w:val="00F11902"/>
    <w:rsid w:val="00F14743"/>
    <w:rsid w:val="00F24E73"/>
    <w:rsid w:val="00F254E7"/>
    <w:rsid w:val="00F25B60"/>
    <w:rsid w:val="00F31A98"/>
    <w:rsid w:val="00F31C41"/>
    <w:rsid w:val="00F46271"/>
    <w:rsid w:val="00F56672"/>
    <w:rsid w:val="00F56BD9"/>
    <w:rsid w:val="00F578BF"/>
    <w:rsid w:val="00F63627"/>
    <w:rsid w:val="00F7181B"/>
    <w:rsid w:val="00F742FC"/>
    <w:rsid w:val="00F7473E"/>
    <w:rsid w:val="00F753D1"/>
    <w:rsid w:val="00F76FA4"/>
    <w:rsid w:val="00F81C27"/>
    <w:rsid w:val="00F86560"/>
    <w:rsid w:val="00F86810"/>
    <w:rsid w:val="00F92E23"/>
    <w:rsid w:val="00F93D29"/>
    <w:rsid w:val="00F940B0"/>
    <w:rsid w:val="00F94777"/>
    <w:rsid w:val="00F9513C"/>
    <w:rsid w:val="00F96B42"/>
    <w:rsid w:val="00F972FA"/>
    <w:rsid w:val="00FB42A1"/>
    <w:rsid w:val="00FB5055"/>
    <w:rsid w:val="00FB5ABA"/>
    <w:rsid w:val="00FB5FF5"/>
    <w:rsid w:val="00FC47F1"/>
    <w:rsid w:val="00FD29F0"/>
    <w:rsid w:val="00FD64A2"/>
    <w:rsid w:val="00FE2B47"/>
    <w:rsid w:val="00FF0AA3"/>
    <w:rsid w:val="00FF57F1"/>
    <w:rsid w:val="00FF5AD0"/>
    <w:rsid w:val="00FF67F7"/>
    <w:rsid w:val="00FF6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2937"/>
    <w:rPr>
      <w:sz w:val="24"/>
      <w:szCs w:val="24"/>
    </w:rPr>
  </w:style>
  <w:style w:type="paragraph" w:styleId="Titolo1">
    <w:name w:val="heading 1"/>
    <w:basedOn w:val="Normale"/>
    <w:next w:val="Normale"/>
    <w:qFormat/>
    <w:rsid w:val="00465508"/>
    <w:pPr>
      <w:keepNext/>
      <w:pBdr>
        <w:top w:val="single" w:sz="4" w:space="1" w:color="auto" w:shadow="1"/>
        <w:left w:val="single" w:sz="4" w:space="4" w:color="auto" w:shadow="1"/>
        <w:bottom w:val="single" w:sz="4" w:space="1" w:color="auto" w:shadow="1"/>
        <w:right w:val="single" w:sz="4" w:space="4" w:color="auto" w:shadow="1"/>
      </w:pBdr>
      <w:shd w:val="clear" w:color="auto" w:fill="4C4C4C"/>
      <w:spacing w:before="240" w:after="60"/>
      <w:outlineLvl w:val="0"/>
    </w:pPr>
    <w:rPr>
      <w:rFonts w:cs="Arial"/>
      <w:b/>
      <w:bCs/>
      <w:color w:val="FFFFFF"/>
      <w:kern w:val="32"/>
      <w:sz w:val="32"/>
      <w:szCs w:val="32"/>
    </w:rPr>
  </w:style>
  <w:style w:type="paragraph" w:styleId="Titolo2">
    <w:name w:val="heading 2"/>
    <w:basedOn w:val="Normale"/>
    <w:next w:val="Normale"/>
    <w:qFormat/>
    <w:rsid w:val="00855313"/>
    <w:pPr>
      <w:keepNext/>
      <w:spacing w:before="240" w:after="60"/>
      <w:outlineLvl w:val="1"/>
    </w:pPr>
    <w:rPr>
      <w:rFonts w:cs="Arial"/>
      <w:b/>
      <w:bCs/>
      <w:i/>
      <w:iCs/>
      <w:sz w:val="28"/>
      <w:szCs w:val="28"/>
    </w:rPr>
  </w:style>
  <w:style w:type="paragraph" w:styleId="Titolo3">
    <w:name w:val="heading 3"/>
    <w:basedOn w:val="Normale"/>
    <w:next w:val="Normale"/>
    <w:qFormat/>
    <w:rsid w:val="008B69AA"/>
    <w:pPr>
      <w:keepNext/>
      <w:spacing w:before="240" w:after="60"/>
      <w:outlineLvl w:val="2"/>
    </w:pPr>
    <w:rPr>
      <w:rFonts w:cs="Arial"/>
      <w:b/>
      <w:bCs/>
      <w:i/>
      <w:szCs w:val="26"/>
    </w:rPr>
  </w:style>
  <w:style w:type="paragraph" w:styleId="Titolo4">
    <w:name w:val="heading 4"/>
    <w:basedOn w:val="Normale"/>
    <w:next w:val="Normale"/>
    <w:qFormat/>
    <w:rsid w:val="00CE5D12"/>
    <w:pPr>
      <w:keepNext/>
      <w:spacing w:before="240" w:after="60"/>
      <w:outlineLvl w:val="3"/>
    </w:pPr>
    <w:rPr>
      <w:b/>
      <w:bCs/>
      <w:i/>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10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rsid w:val="00F94777"/>
    <w:pPr>
      <w:autoSpaceDE w:val="0"/>
      <w:autoSpaceDN w:val="0"/>
    </w:pPr>
    <w:rPr>
      <w:rFonts w:ascii="Courier New" w:hAnsi="Courier New" w:cs="Courier New"/>
      <w:sz w:val="20"/>
      <w:szCs w:val="20"/>
    </w:rPr>
  </w:style>
  <w:style w:type="paragraph" w:styleId="Intestazione">
    <w:name w:val="header"/>
    <w:basedOn w:val="Normale"/>
    <w:rsid w:val="00C92517"/>
    <w:pPr>
      <w:tabs>
        <w:tab w:val="center" w:pos="4819"/>
        <w:tab w:val="right" w:pos="9638"/>
      </w:tabs>
    </w:pPr>
  </w:style>
  <w:style w:type="paragraph" w:styleId="Pidipagina">
    <w:name w:val="footer"/>
    <w:basedOn w:val="Normale"/>
    <w:rsid w:val="00C92517"/>
    <w:pPr>
      <w:tabs>
        <w:tab w:val="center" w:pos="4819"/>
        <w:tab w:val="right" w:pos="9638"/>
      </w:tabs>
    </w:pPr>
  </w:style>
  <w:style w:type="character" w:styleId="Numeropagina">
    <w:name w:val="page number"/>
    <w:basedOn w:val="Carpredefinitoparagrafo"/>
    <w:rsid w:val="00C92517"/>
  </w:style>
  <w:style w:type="character" w:styleId="Collegamentoipertestuale">
    <w:name w:val="Hyperlink"/>
    <w:rsid w:val="00346C79"/>
    <w:rPr>
      <w:color w:val="0000FF"/>
      <w:u w:val="single"/>
    </w:rPr>
  </w:style>
  <w:style w:type="paragraph" w:styleId="Sommario1">
    <w:name w:val="toc 1"/>
    <w:basedOn w:val="Normale"/>
    <w:next w:val="Normale"/>
    <w:autoRedefine/>
    <w:semiHidden/>
    <w:rsid w:val="00D55697"/>
    <w:rPr>
      <w:b/>
      <w:sz w:val="20"/>
    </w:rPr>
  </w:style>
  <w:style w:type="paragraph" w:styleId="Sommario2">
    <w:name w:val="toc 2"/>
    <w:basedOn w:val="Normale"/>
    <w:next w:val="Normale"/>
    <w:autoRedefine/>
    <w:semiHidden/>
    <w:rsid w:val="00D55697"/>
    <w:pPr>
      <w:ind w:left="240"/>
    </w:pPr>
    <w:rPr>
      <w:sz w:val="20"/>
    </w:rPr>
  </w:style>
  <w:style w:type="paragraph" w:styleId="Mappadocumento">
    <w:name w:val="Document Map"/>
    <w:basedOn w:val="Normale"/>
    <w:semiHidden/>
    <w:rsid w:val="00914088"/>
    <w:pPr>
      <w:shd w:val="clear" w:color="auto" w:fill="000080"/>
    </w:pPr>
    <w:rPr>
      <w:rFonts w:ascii="Tahoma" w:hAnsi="Tahoma" w:cs="Tahoma"/>
      <w:sz w:val="20"/>
      <w:szCs w:val="20"/>
    </w:rPr>
  </w:style>
  <w:style w:type="paragraph" w:styleId="Sommario3">
    <w:name w:val="toc 3"/>
    <w:basedOn w:val="Normale"/>
    <w:next w:val="Normale"/>
    <w:autoRedefine/>
    <w:semiHidden/>
    <w:rsid w:val="00D55697"/>
    <w:pPr>
      <w:ind w:left="480"/>
    </w:pPr>
    <w:rPr>
      <w:b/>
      <w:i/>
      <w:sz w:val="20"/>
    </w:rPr>
  </w:style>
  <w:style w:type="paragraph" w:styleId="NormaleWeb">
    <w:name w:val="Normal (Web)"/>
    <w:basedOn w:val="Normale"/>
    <w:rsid w:val="0008565A"/>
    <w:pPr>
      <w:spacing w:before="100" w:beforeAutospacing="1" w:after="100" w:afterAutospacing="1"/>
    </w:pPr>
  </w:style>
  <w:style w:type="paragraph" w:styleId="Sommario4">
    <w:name w:val="toc 4"/>
    <w:basedOn w:val="Normale"/>
    <w:next w:val="Normale"/>
    <w:autoRedefine/>
    <w:semiHidden/>
    <w:rsid w:val="00D55697"/>
    <w:pPr>
      <w:ind w:left="720"/>
    </w:pPr>
    <w:rPr>
      <w:i/>
      <w:sz w:val="20"/>
    </w:rPr>
  </w:style>
  <w:style w:type="paragraph" w:customStyle="1" w:styleId="CorpoTesto">
    <w:name w:val="Corpo Testo"/>
    <w:basedOn w:val="Normale"/>
    <w:rsid w:val="003A1C59"/>
    <w:pPr>
      <w:widowControl w:val="0"/>
      <w:tabs>
        <w:tab w:val="left" w:pos="454"/>
        <w:tab w:val="left" w:pos="737"/>
      </w:tabs>
      <w:autoSpaceDE w:val="0"/>
      <w:autoSpaceDN w:val="0"/>
      <w:adjustRightInd w:val="0"/>
      <w:spacing w:line="360" w:lineRule="exact"/>
      <w:jc w:val="both"/>
    </w:pPr>
  </w:style>
  <w:style w:type="paragraph" w:customStyle="1" w:styleId="Corpotesto0">
    <w:name w:val="Corpo testo"/>
    <w:basedOn w:val="Normale"/>
    <w:rsid w:val="00C964FC"/>
    <w:pPr>
      <w:jc w:val="both"/>
    </w:pPr>
    <w:rPr>
      <w:rFonts w:ascii="Arial" w:hAnsi="Arial"/>
      <w:sz w:val="22"/>
      <w:szCs w:val="20"/>
    </w:rPr>
  </w:style>
  <w:style w:type="paragraph" w:styleId="Testofumetto">
    <w:name w:val="Balloon Text"/>
    <w:basedOn w:val="Normale"/>
    <w:link w:val="TestofumettoCarattere"/>
    <w:rsid w:val="009C6D4F"/>
    <w:rPr>
      <w:rFonts w:ascii="Tahoma" w:hAnsi="Tahoma" w:cs="Tahoma"/>
      <w:sz w:val="16"/>
      <w:szCs w:val="16"/>
    </w:rPr>
  </w:style>
  <w:style w:type="character" w:customStyle="1" w:styleId="TestofumettoCarattere">
    <w:name w:val="Testo fumetto Carattere"/>
    <w:basedOn w:val="Carpredefinitoparagrafo"/>
    <w:link w:val="Testofumetto"/>
    <w:rsid w:val="009C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034321">
      <w:bodyDiv w:val="1"/>
      <w:marLeft w:val="0"/>
      <w:marRight w:val="0"/>
      <w:marTop w:val="0"/>
      <w:marBottom w:val="0"/>
      <w:divBdr>
        <w:top w:val="none" w:sz="0" w:space="0" w:color="auto"/>
        <w:left w:val="none" w:sz="0" w:space="0" w:color="auto"/>
        <w:bottom w:val="none" w:sz="0" w:space="0" w:color="auto"/>
        <w:right w:val="none" w:sz="0" w:space="0" w:color="auto"/>
      </w:divBdr>
    </w:div>
    <w:div w:id="517549481">
      <w:bodyDiv w:val="1"/>
      <w:marLeft w:val="0"/>
      <w:marRight w:val="0"/>
      <w:marTop w:val="0"/>
      <w:marBottom w:val="0"/>
      <w:divBdr>
        <w:top w:val="none" w:sz="0" w:space="0" w:color="auto"/>
        <w:left w:val="none" w:sz="0" w:space="0" w:color="auto"/>
        <w:bottom w:val="none" w:sz="0" w:space="0" w:color="auto"/>
        <w:right w:val="none" w:sz="0" w:space="0" w:color="auto"/>
      </w:divBdr>
    </w:div>
    <w:div w:id="637566062">
      <w:bodyDiv w:val="1"/>
      <w:marLeft w:val="0"/>
      <w:marRight w:val="0"/>
      <w:marTop w:val="0"/>
      <w:marBottom w:val="0"/>
      <w:divBdr>
        <w:top w:val="none" w:sz="0" w:space="0" w:color="auto"/>
        <w:left w:val="none" w:sz="0" w:space="0" w:color="auto"/>
        <w:bottom w:val="none" w:sz="0" w:space="0" w:color="auto"/>
        <w:right w:val="none" w:sz="0" w:space="0" w:color="auto"/>
      </w:divBdr>
    </w:div>
    <w:div w:id="832378633">
      <w:bodyDiv w:val="1"/>
      <w:marLeft w:val="0"/>
      <w:marRight w:val="0"/>
      <w:marTop w:val="0"/>
      <w:marBottom w:val="0"/>
      <w:divBdr>
        <w:top w:val="none" w:sz="0" w:space="0" w:color="auto"/>
        <w:left w:val="none" w:sz="0" w:space="0" w:color="auto"/>
        <w:bottom w:val="none" w:sz="0" w:space="0" w:color="auto"/>
        <w:right w:val="none" w:sz="0" w:space="0" w:color="auto"/>
      </w:divBdr>
    </w:div>
    <w:div w:id="895310947">
      <w:bodyDiv w:val="1"/>
      <w:marLeft w:val="0"/>
      <w:marRight w:val="0"/>
      <w:marTop w:val="0"/>
      <w:marBottom w:val="0"/>
      <w:divBdr>
        <w:top w:val="none" w:sz="0" w:space="0" w:color="auto"/>
        <w:left w:val="none" w:sz="0" w:space="0" w:color="auto"/>
        <w:bottom w:val="none" w:sz="0" w:space="0" w:color="auto"/>
        <w:right w:val="none" w:sz="0" w:space="0" w:color="auto"/>
      </w:divBdr>
    </w:div>
    <w:div w:id="1182741508">
      <w:bodyDiv w:val="1"/>
      <w:marLeft w:val="0"/>
      <w:marRight w:val="0"/>
      <w:marTop w:val="0"/>
      <w:marBottom w:val="0"/>
      <w:divBdr>
        <w:top w:val="none" w:sz="0" w:space="0" w:color="auto"/>
        <w:left w:val="none" w:sz="0" w:space="0" w:color="auto"/>
        <w:bottom w:val="none" w:sz="0" w:space="0" w:color="auto"/>
        <w:right w:val="none" w:sz="0" w:space="0" w:color="auto"/>
      </w:divBdr>
    </w:div>
    <w:div w:id="1226717421">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87735446">
      <w:bodyDiv w:val="1"/>
      <w:marLeft w:val="0"/>
      <w:marRight w:val="0"/>
      <w:marTop w:val="0"/>
      <w:marBottom w:val="0"/>
      <w:divBdr>
        <w:top w:val="none" w:sz="0" w:space="0" w:color="auto"/>
        <w:left w:val="none" w:sz="0" w:space="0" w:color="auto"/>
        <w:bottom w:val="none" w:sz="0" w:space="0" w:color="auto"/>
        <w:right w:val="none" w:sz="0" w:space="0" w:color="auto"/>
      </w:divBdr>
    </w:div>
    <w:div w:id="1295021361">
      <w:bodyDiv w:val="1"/>
      <w:marLeft w:val="0"/>
      <w:marRight w:val="0"/>
      <w:marTop w:val="0"/>
      <w:marBottom w:val="0"/>
      <w:divBdr>
        <w:top w:val="none" w:sz="0" w:space="0" w:color="auto"/>
        <w:left w:val="none" w:sz="0" w:space="0" w:color="auto"/>
        <w:bottom w:val="none" w:sz="0" w:space="0" w:color="auto"/>
        <w:right w:val="none" w:sz="0" w:space="0" w:color="auto"/>
      </w:divBdr>
    </w:div>
    <w:div w:id="1370639891">
      <w:bodyDiv w:val="1"/>
      <w:marLeft w:val="0"/>
      <w:marRight w:val="0"/>
      <w:marTop w:val="0"/>
      <w:marBottom w:val="0"/>
      <w:divBdr>
        <w:top w:val="none" w:sz="0" w:space="0" w:color="auto"/>
        <w:left w:val="none" w:sz="0" w:space="0" w:color="auto"/>
        <w:bottom w:val="none" w:sz="0" w:space="0" w:color="auto"/>
        <w:right w:val="none" w:sz="0" w:space="0" w:color="auto"/>
      </w:divBdr>
    </w:div>
    <w:div w:id="1418481672">
      <w:bodyDiv w:val="1"/>
      <w:marLeft w:val="0"/>
      <w:marRight w:val="0"/>
      <w:marTop w:val="0"/>
      <w:marBottom w:val="0"/>
      <w:divBdr>
        <w:top w:val="none" w:sz="0" w:space="0" w:color="auto"/>
        <w:left w:val="none" w:sz="0" w:space="0" w:color="auto"/>
        <w:bottom w:val="none" w:sz="0" w:space="0" w:color="auto"/>
        <w:right w:val="none" w:sz="0" w:space="0" w:color="auto"/>
      </w:divBdr>
    </w:div>
    <w:div w:id="1475291939">
      <w:bodyDiv w:val="1"/>
      <w:marLeft w:val="0"/>
      <w:marRight w:val="0"/>
      <w:marTop w:val="0"/>
      <w:marBottom w:val="0"/>
      <w:divBdr>
        <w:top w:val="none" w:sz="0" w:space="0" w:color="auto"/>
        <w:left w:val="none" w:sz="0" w:space="0" w:color="auto"/>
        <w:bottom w:val="none" w:sz="0" w:space="0" w:color="auto"/>
        <w:right w:val="none" w:sz="0" w:space="0" w:color="auto"/>
      </w:divBdr>
    </w:div>
    <w:div w:id="1618022096">
      <w:bodyDiv w:val="1"/>
      <w:marLeft w:val="0"/>
      <w:marRight w:val="0"/>
      <w:marTop w:val="0"/>
      <w:marBottom w:val="0"/>
      <w:divBdr>
        <w:top w:val="none" w:sz="0" w:space="0" w:color="auto"/>
        <w:left w:val="none" w:sz="0" w:space="0" w:color="auto"/>
        <w:bottom w:val="none" w:sz="0" w:space="0" w:color="auto"/>
        <w:right w:val="none" w:sz="0" w:space="0" w:color="auto"/>
      </w:divBdr>
    </w:div>
    <w:div w:id="1643730183">
      <w:bodyDiv w:val="1"/>
      <w:marLeft w:val="0"/>
      <w:marRight w:val="0"/>
      <w:marTop w:val="0"/>
      <w:marBottom w:val="0"/>
      <w:divBdr>
        <w:top w:val="none" w:sz="0" w:space="0" w:color="auto"/>
        <w:left w:val="none" w:sz="0" w:space="0" w:color="auto"/>
        <w:bottom w:val="none" w:sz="0" w:space="0" w:color="auto"/>
        <w:right w:val="none" w:sz="0" w:space="0" w:color="auto"/>
      </w:divBdr>
    </w:div>
    <w:div w:id="1667515033">
      <w:bodyDiv w:val="1"/>
      <w:marLeft w:val="0"/>
      <w:marRight w:val="0"/>
      <w:marTop w:val="0"/>
      <w:marBottom w:val="0"/>
      <w:divBdr>
        <w:top w:val="none" w:sz="0" w:space="0" w:color="auto"/>
        <w:left w:val="none" w:sz="0" w:space="0" w:color="auto"/>
        <w:bottom w:val="none" w:sz="0" w:space="0" w:color="auto"/>
        <w:right w:val="none" w:sz="0" w:space="0" w:color="auto"/>
      </w:divBdr>
    </w:div>
    <w:div w:id="1681472949">
      <w:bodyDiv w:val="1"/>
      <w:marLeft w:val="0"/>
      <w:marRight w:val="0"/>
      <w:marTop w:val="0"/>
      <w:marBottom w:val="0"/>
      <w:divBdr>
        <w:top w:val="none" w:sz="0" w:space="0" w:color="auto"/>
        <w:left w:val="none" w:sz="0" w:space="0" w:color="auto"/>
        <w:bottom w:val="none" w:sz="0" w:space="0" w:color="auto"/>
        <w:right w:val="none" w:sz="0" w:space="0" w:color="auto"/>
      </w:divBdr>
    </w:div>
    <w:div w:id="1749811989">
      <w:bodyDiv w:val="1"/>
      <w:marLeft w:val="0"/>
      <w:marRight w:val="0"/>
      <w:marTop w:val="0"/>
      <w:marBottom w:val="0"/>
      <w:divBdr>
        <w:top w:val="none" w:sz="0" w:space="0" w:color="auto"/>
        <w:left w:val="none" w:sz="0" w:space="0" w:color="auto"/>
        <w:bottom w:val="none" w:sz="0" w:space="0" w:color="auto"/>
        <w:right w:val="none" w:sz="0" w:space="0" w:color="auto"/>
      </w:divBdr>
    </w:div>
    <w:div w:id="1750417322">
      <w:bodyDiv w:val="1"/>
      <w:marLeft w:val="0"/>
      <w:marRight w:val="0"/>
      <w:marTop w:val="0"/>
      <w:marBottom w:val="0"/>
      <w:divBdr>
        <w:top w:val="none" w:sz="0" w:space="0" w:color="auto"/>
        <w:left w:val="none" w:sz="0" w:space="0" w:color="auto"/>
        <w:bottom w:val="none" w:sz="0" w:space="0" w:color="auto"/>
        <w:right w:val="none" w:sz="0" w:space="0" w:color="auto"/>
      </w:divBdr>
    </w:div>
    <w:div w:id="1896044538">
      <w:bodyDiv w:val="1"/>
      <w:marLeft w:val="0"/>
      <w:marRight w:val="0"/>
      <w:marTop w:val="0"/>
      <w:marBottom w:val="0"/>
      <w:divBdr>
        <w:top w:val="none" w:sz="0" w:space="0" w:color="auto"/>
        <w:left w:val="none" w:sz="0" w:space="0" w:color="auto"/>
        <w:bottom w:val="none" w:sz="0" w:space="0" w:color="auto"/>
        <w:right w:val="none" w:sz="0" w:space="0" w:color="auto"/>
      </w:divBdr>
    </w:div>
    <w:div w:id="1904245325">
      <w:bodyDiv w:val="1"/>
      <w:marLeft w:val="0"/>
      <w:marRight w:val="0"/>
      <w:marTop w:val="0"/>
      <w:marBottom w:val="0"/>
      <w:divBdr>
        <w:top w:val="none" w:sz="0" w:space="0" w:color="auto"/>
        <w:left w:val="none" w:sz="0" w:space="0" w:color="auto"/>
        <w:bottom w:val="none" w:sz="0" w:space="0" w:color="auto"/>
        <w:right w:val="none" w:sz="0" w:space="0" w:color="auto"/>
      </w:divBdr>
    </w:div>
    <w:div w:id="1954167807">
      <w:bodyDiv w:val="1"/>
      <w:marLeft w:val="0"/>
      <w:marRight w:val="0"/>
      <w:marTop w:val="0"/>
      <w:marBottom w:val="0"/>
      <w:divBdr>
        <w:top w:val="none" w:sz="0" w:space="0" w:color="auto"/>
        <w:left w:val="none" w:sz="0" w:space="0" w:color="auto"/>
        <w:bottom w:val="none" w:sz="0" w:space="0" w:color="auto"/>
        <w:right w:val="none" w:sz="0" w:space="0" w:color="auto"/>
      </w:divBdr>
    </w:div>
    <w:div w:id="19754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11510</Words>
  <Characters>65608</Characters>
  <Application>Microsoft Office Word</Application>
  <DocSecurity>0</DocSecurity>
  <Lines>546</Lines>
  <Paragraphs>153</Paragraphs>
  <ScaleCrop>false</ScaleCrop>
  <HeadingPairs>
    <vt:vector size="2" baseType="variant">
      <vt:variant>
        <vt:lpstr>Titolo</vt:lpstr>
      </vt:variant>
      <vt:variant>
        <vt:i4>1</vt:i4>
      </vt:variant>
    </vt:vector>
  </HeadingPairs>
  <TitlesOfParts>
    <vt:vector size="1" baseType="lpstr">
      <vt:lpstr>Relazione Conto Consuntivo</vt:lpstr>
    </vt:vector>
  </TitlesOfParts>
  <Company>Axios Italia Enginnering</Company>
  <LinksUpToDate>false</LinksUpToDate>
  <CharactersWithSpaces>76965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Conto Consuntivo</dc:title>
  <dc:creator>Axios Italia Enginnering</dc:creator>
  <dc:description>TAB[/axstab_01//axstab_02//axstab_03//axstab_0101//axstab_0102//axstab_0201//axstab_0202//axstab_0203//axstab_0204//axstab_0301//axstab_0302//axstab_0303//axstab_0304//axstab_0401//axstab_0402//axstab_0403//axstab_0404//axstab_0405//axstab_0406//axstab_0501//axstab_0502//axstab_0601//axstab_0602//axstab_0603//axstab_0604//axstab_0701//axstab_0702//axstab_0703//axstab_0704//axstab_0801//axstab_0802//axstab_0503//axstab_0504//axstab_0205/][MM]</dc:description>
  <cp:lastModifiedBy>Gustavo</cp:lastModifiedBy>
  <cp:revision>10</cp:revision>
  <cp:lastPrinted>2019-03-25T11:59:00Z</cp:lastPrinted>
  <dcterms:created xsi:type="dcterms:W3CDTF">2019-03-25T11:13:00Z</dcterms:created>
  <dcterms:modified xsi:type="dcterms:W3CDTF">2019-03-25T12:01:00Z</dcterms:modified>
  <cp:category>AB</cp:category>
</cp:coreProperties>
</file>